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0183E" w14:textId="77777777" w:rsidR="0088736D" w:rsidRPr="00E76988" w:rsidRDefault="0088736D" w:rsidP="00673E26">
      <w:pPr>
        <w:spacing w:before="120" w:after="120" w:line="264" w:lineRule="auto"/>
        <w:jc w:val="center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  <w:r w:rsidRPr="00E76988"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  <w:t>ТЕХНИЧЕСКОЕ ЗАДАНИЕ</w:t>
      </w:r>
    </w:p>
    <w:p w14:paraId="1F8ECB5B" w14:textId="49991FB9" w:rsidR="0088736D" w:rsidRPr="00E76988" w:rsidRDefault="00AB0801" w:rsidP="00673E26">
      <w:pPr>
        <w:spacing w:before="120" w:after="120" w:line="264" w:lineRule="auto"/>
        <w:jc w:val="center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на отбор управляющей компании для разработки бизнес-плана, привлечения международной гостиничной франшизы и последующего операционного управления курортным отелем</w:t>
      </w:r>
    </w:p>
    <w:p w14:paraId="07A355B7" w14:textId="36137EF2" w:rsidR="0088736D" w:rsidRPr="00AB0801" w:rsidRDefault="00AB0801" w:rsidP="00673E26">
      <w:pPr>
        <w:pStyle w:val="a4"/>
        <w:numPr>
          <w:ilvl w:val="0"/>
          <w:numId w:val="15"/>
        </w:numPr>
        <w:spacing w:before="120" w:after="120" w:line="264" w:lineRule="auto"/>
        <w:contextualSpacing w:val="0"/>
        <w:jc w:val="center"/>
        <w:outlineLvl w:val="1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AB0801">
        <w:rPr>
          <w:rFonts w:eastAsia="Times New Roman" w:cs="Times New Roman"/>
          <w:b/>
          <w:bCs/>
          <w:sz w:val="24"/>
          <w:szCs w:val="24"/>
          <w:lang w:eastAsia="ru-RU"/>
        </w:rPr>
        <w:t>ОБЩАЯ ИНФОРМАЦИЯ О ПРОЕКТЕ</w:t>
      </w:r>
    </w:p>
    <w:p w14:paraId="201C1364" w14:textId="274A4082" w:rsidR="0088736D" w:rsidRPr="00E76988" w:rsidRDefault="0088736D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E76988">
        <w:rPr>
          <w:rFonts w:eastAsia="Times New Roman" w:cs="Times New Roman"/>
          <w:b/>
          <w:bCs/>
          <w:sz w:val="24"/>
          <w:szCs w:val="24"/>
          <w:lang w:eastAsia="ru-RU"/>
        </w:rPr>
        <w:t>Проект:</w:t>
      </w:r>
      <w:r w:rsidRPr="00E76988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473AF6" w:rsidRPr="00473AF6">
        <w:rPr>
          <w:rFonts w:eastAsia="Times New Roman" w:cs="Times New Roman"/>
          <w:sz w:val="24"/>
          <w:szCs w:val="24"/>
          <w:lang w:eastAsia="ru-RU"/>
        </w:rPr>
        <w:t>реконструкция и новое строительство на базе существующего пансионата с последующим открытием курортного отеля под международным брендом</w:t>
      </w:r>
      <w:r w:rsidRPr="00473AF6">
        <w:rPr>
          <w:rFonts w:eastAsia="Times New Roman" w:cs="Times New Roman"/>
          <w:sz w:val="24"/>
          <w:szCs w:val="24"/>
          <w:lang w:eastAsia="ru-RU"/>
        </w:rPr>
        <w:t>.</w:t>
      </w:r>
    </w:p>
    <w:p w14:paraId="7020A8DC" w14:textId="200C2141" w:rsidR="0088736D" w:rsidRPr="00E76988" w:rsidRDefault="0088736D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E76988">
        <w:rPr>
          <w:rFonts w:eastAsia="Times New Roman" w:cs="Times New Roman"/>
          <w:b/>
          <w:bCs/>
          <w:sz w:val="24"/>
          <w:szCs w:val="24"/>
          <w:lang w:eastAsia="ru-RU"/>
        </w:rPr>
        <w:t>Объек</w:t>
      </w:r>
      <w:r w:rsidR="008777A6" w:rsidRPr="00E76988">
        <w:rPr>
          <w:rFonts w:eastAsia="Times New Roman" w:cs="Times New Roman"/>
          <w:b/>
          <w:bCs/>
          <w:sz w:val="24"/>
          <w:szCs w:val="24"/>
          <w:lang w:eastAsia="ru-RU"/>
        </w:rPr>
        <w:t>т:</w:t>
      </w:r>
      <w:r w:rsidRPr="00E76988">
        <w:rPr>
          <w:rFonts w:eastAsia="Times New Roman" w:cs="Times New Roman"/>
          <w:sz w:val="24"/>
          <w:szCs w:val="24"/>
          <w:lang w:eastAsia="ru-RU"/>
        </w:rPr>
        <w:t xml:space="preserve"> пансионат «Дружба».</w:t>
      </w:r>
    </w:p>
    <w:p w14:paraId="2FFAEF57" w14:textId="4F812CA6" w:rsidR="0088736D" w:rsidRPr="00E76988" w:rsidRDefault="0088736D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E76988">
        <w:rPr>
          <w:rFonts w:eastAsia="Times New Roman" w:cs="Times New Roman"/>
          <w:b/>
          <w:bCs/>
          <w:sz w:val="24"/>
          <w:szCs w:val="24"/>
          <w:lang w:eastAsia="ru-RU"/>
        </w:rPr>
        <w:t>Локация:</w:t>
      </w:r>
      <w:r w:rsidRPr="00E76988">
        <w:rPr>
          <w:rFonts w:eastAsia="Times New Roman" w:cs="Times New Roman"/>
          <w:sz w:val="24"/>
          <w:szCs w:val="24"/>
          <w:lang w:eastAsia="ru-RU"/>
        </w:rPr>
        <w:t xml:space="preserve"> Иссык-Кульская область, Тюпский район, с</w:t>
      </w:r>
      <w:r w:rsidR="001F6DAD">
        <w:rPr>
          <w:rFonts w:eastAsia="Times New Roman" w:cs="Times New Roman"/>
          <w:sz w:val="24"/>
          <w:szCs w:val="24"/>
          <w:lang w:eastAsia="ru-RU"/>
        </w:rPr>
        <w:t>ело</w:t>
      </w:r>
      <w:r w:rsidRPr="00E76988">
        <w:rPr>
          <w:rFonts w:eastAsia="Times New Roman" w:cs="Times New Roman"/>
          <w:sz w:val="24"/>
          <w:szCs w:val="24"/>
          <w:lang w:eastAsia="ru-RU"/>
        </w:rPr>
        <w:t xml:space="preserve"> Кутургу, участок № 5.</w:t>
      </w:r>
    </w:p>
    <w:p w14:paraId="48BCBA57" w14:textId="77777777" w:rsidR="0088736D" w:rsidRPr="00E76988" w:rsidRDefault="0088736D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E76988">
        <w:rPr>
          <w:rFonts w:eastAsia="Times New Roman" w:cs="Times New Roman"/>
          <w:b/>
          <w:bCs/>
          <w:sz w:val="24"/>
          <w:szCs w:val="24"/>
          <w:lang w:eastAsia="ru-RU"/>
        </w:rPr>
        <w:t>Площадь земельного участка:</w:t>
      </w:r>
      <w:r w:rsidRPr="00E76988">
        <w:rPr>
          <w:rFonts w:eastAsia="Times New Roman" w:cs="Times New Roman"/>
          <w:sz w:val="24"/>
          <w:szCs w:val="24"/>
          <w:lang w:eastAsia="ru-RU"/>
        </w:rPr>
        <w:t xml:space="preserve"> 4,5 га.</w:t>
      </w:r>
    </w:p>
    <w:p w14:paraId="0B457E5D" w14:textId="50B3AE75" w:rsidR="0088736D" w:rsidRPr="00E76988" w:rsidRDefault="0088736D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E76988">
        <w:rPr>
          <w:rFonts w:eastAsia="Times New Roman" w:cs="Times New Roman"/>
          <w:b/>
          <w:bCs/>
          <w:sz w:val="24"/>
          <w:szCs w:val="24"/>
          <w:lang w:eastAsia="ru-RU"/>
        </w:rPr>
        <w:t>Категория планируемого отеля:</w:t>
      </w:r>
      <w:r w:rsidRPr="00E76988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AB0801">
        <w:rPr>
          <w:rFonts w:eastAsia="Times New Roman" w:cs="Times New Roman"/>
          <w:sz w:val="24"/>
          <w:szCs w:val="24"/>
          <w:lang w:eastAsia="ru-RU"/>
        </w:rPr>
        <w:t xml:space="preserve">4 – </w:t>
      </w:r>
      <w:r w:rsidRPr="00E76988">
        <w:rPr>
          <w:rFonts w:eastAsia="Times New Roman" w:cs="Times New Roman"/>
          <w:sz w:val="24"/>
          <w:szCs w:val="24"/>
          <w:lang w:eastAsia="ru-RU"/>
        </w:rPr>
        <w:t>4</w:t>
      </w:r>
      <w:r w:rsidR="00AB0801">
        <w:rPr>
          <w:rFonts w:eastAsia="Times New Roman" w:cs="Times New Roman"/>
          <w:sz w:val="24"/>
          <w:szCs w:val="24"/>
          <w:lang w:eastAsia="ru-RU"/>
        </w:rPr>
        <w:t xml:space="preserve"> + звезды</w:t>
      </w:r>
      <w:r w:rsidRPr="00E76988">
        <w:rPr>
          <w:rFonts w:eastAsia="Times New Roman" w:cs="Times New Roman"/>
          <w:sz w:val="24"/>
          <w:szCs w:val="24"/>
          <w:lang w:eastAsia="ru-RU"/>
        </w:rPr>
        <w:t>.</w:t>
      </w:r>
    </w:p>
    <w:p w14:paraId="040D78B3" w14:textId="57E68C20" w:rsidR="0088736D" w:rsidRPr="00E76988" w:rsidRDefault="0088736D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E76988">
        <w:rPr>
          <w:rFonts w:eastAsia="Times New Roman" w:cs="Times New Roman"/>
          <w:b/>
          <w:bCs/>
          <w:sz w:val="24"/>
          <w:szCs w:val="24"/>
          <w:lang w:eastAsia="ru-RU"/>
        </w:rPr>
        <w:t>Заказчик:</w:t>
      </w:r>
      <w:r w:rsidRPr="00E76988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AB0801">
        <w:rPr>
          <w:rFonts w:eastAsia="Times New Roman" w:cs="Times New Roman"/>
          <w:sz w:val="24"/>
          <w:szCs w:val="24"/>
          <w:lang w:eastAsia="ru-RU"/>
        </w:rPr>
        <w:t>ОАО «</w:t>
      </w:r>
      <w:r w:rsidRPr="00E76988">
        <w:rPr>
          <w:rFonts w:eastAsia="Times New Roman" w:cs="Times New Roman"/>
          <w:sz w:val="24"/>
          <w:szCs w:val="24"/>
          <w:lang w:eastAsia="ru-RU"/>
        </w:rPr>
        <w:t>Национальный инвестиционный фонд Кыргызской Республики</w:t>
      </w:r>
      <w:r w:rsidR="00AB0801">
        <w:rPr>
          <w:rFonts w:eastAsia="Times New Roman" w:cs="Times New Roman"/>
          <w:sz w:val="24"/>
          <w:szCs w:val="24"/>
          <w:lang w:eastAsia="ru-RU"/>
        </w:rPr>
        <w:t>»</w:t>
      </w:r>
      <w:r w:rsidRPr="00E76988">
        <w:rPr>
          <w:rFonts w:eastAsia="Times New Roman" w:cs="Times New Roman"/>
          <w:sz w:val="24"/>
          <w:szCs w:val="24"/>
          <w:lang w:eastAsia="ru-RU"/>
        </w:rPr>
        <w:t xml:space="preserve"> (далее</w:t>
      </w:r>
      <w:r w:rsidR="00EE14BA" w:rsidRPr="00E76988">
        <w:rPr>
          <w:rFonts w:eastAsia="Times New Roman" w:cs="Times New Roman"/>
          <w:sz w:val="24"/>
          <w:szCs w:val="24"/>
          <w:lang w:eastAsia="ru-RU"/>
        </w:rPr>
        <w:t xml:space="preserve"> – </w:t>
      </w:r>
      <w:r w:rsidRPr="00E76988">
        <w:rPr>
          <w:rFonts w:eastAsia="Times New Roman" w:cs="Times New Roman"/>
          <w:sz w:val="24"/>
          <w:szCs w:val="24"/>
          <w:lang w:eastAsia="ru-RU"/>
        </w:rPr>
        <w:t>Фонд).</w:t>
      </w:r>
    </w:p>
    <w:p w14:paraId="00C750A7" w14:textId="198395D0" w:rsidR="00AB0801" w:rsidRPr="00AB0801" w:rsidRDefault="00AB0801" w:rsidP="00673E26">
      <w:pPr>
        <w:pStyle w:val="a4"/>
        <w:numPr>
          <w:ilvl w:val="0"/>
          <w:numId w:val="15"/>
        </w:numPr>
        <w:spacing w:before="120" w:after="120" w:line="264" w:lineRule="auto"/>
        <w:contextualSpacing w:val="0"/>
        <w:jc w:val="center"/>
        <w:outlineLvl w:val="1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AB0801">
        <w:rPr>
          <w:rFonts w:eastAsia="Times New Roman" w:cs="Times New Roman"/>
          <w:b/>
          <w:bCs/>
          <w:sz w:val="24"/>
          <w:szCs w:val="24"/>
          <w:lang w:eastAsia="ru-RU"/>
        </w:rPr>
        <w:t>ЦЕЛЬ ОТБОРА</w:t>
      </w:r>
    </w:p>
    <w:p w14:paraId="796DBA55" w14:textId="77777777" w:rsidR="00AB0801" w:rsidRPr="00AB0801" w:rsidRDefault="00AB0801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Отбор управляющей компании, обеспечивающей полный цикл подготовки и реализации проекта:</w:t>
      </w:r>
    </w:p>
    <w:p w14:paraId="01923A68" w14:textId="77777777" w:rsidR="00AB0801" w:rsidRPr="00AB0801" w:rsidRDefault="00AB0801" w:rsidP="00673E26">
      <w:pPr>
        <w:numPr>
          <w:ilvl w:val="0"/>
          <w:numId w:val="1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Разработка концепции и стратегии проекта;</w:t>
      </w:r>
    </w:p>
    <w:p w14:paraId="61D7599B" w14:textId="77777777" w:rsidR="00AB0801" w:rsidRPr="00AB0801" w:rsidRDefault="00AB0801" w:rsidP="00673E26">
      <w:pPr>
        <w:numPr>
          <w:ilvl w:val="0"/>
          <w:numId w:val="1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Подготовка детального бизнес-плана;</w:t>
      </w:r>
    </w:p>
    <w:p w14:paraId="1D95877F" w14:textId="77777777" w:rsidR="00AB0801" w:rsidRPr="00AB0801" w:rsidRDefault="00AB0801" w:rsidP="00673E26">
      <w:pPr>
        <w:numPr>
          <w:ilvl w:val="0"/>
          <w:numId w:val="1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Разработка финансовой модели;</w:t>
      </w:r>
    </w:p>
    <w:p w14:paraId="0C7BDF91" w14:textId="77777777" w:rsidR="00AB0801" w:rsidRPr="00AB0801" w:rsidRDefault="00AB0801" w:rsidP="00673E26">
      <w:pPr>
        <w:numPr>
          <w:ilvl w:val="0"/>
          <w:numId w:val="1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Привлечение международной гостиничной франшизы;</w:t>
      </w:r>
    </w:p>
    <w:p w14:paraId="073C7BA5" w14:textId="77777777" w:rsidR="00AB0801" w:rsidRPr="00AB0801" w:rsidRDefault="00AB0801" w:rsidP="00673E26">
      <w:pPr>
        <w:numPr>
          <w:ilvl w:val="0"/>
          <w:numId w:val="1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Сопровождение проектирования;</w:t>
      </w:r>
    </w:p>
    <w:p w14:paraId="366024BC" w14:textId="77777777" w:rsidR="00AB0801" w:rsidRPr="00AB0801" w:rsidRDefault="00AB0801" w:rsidP="00673E26">
      <w:pPr>
        <w:numPr>
          <w:ilvl w:val="0"/>
          <w:numId w:val="1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Подготовка к открытию (Pre-opening);</w:t>
      </w:r>
    </w:p>
    <w:p w14:paraId="216E1831" w14:textId="77777777" w:rsidR="00AB0801" w:rsidRPr="00AB0801" w:rsidRDefault="00AB0801" w:rsidP="00673E26">
      <w:pPr>
        <w:numPr>
          <w:ilvl w:val="0"/>
          <w:numId w:val="1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Последующее операционное управление отелем.</w:t>
      </w:r>
    </w:p>
    <w:p w14:paraId="1F5FDA8A" w14:textId="00A64C7E" w:rsidR="00AB0801" w:rsidRPr="00AB0801" w:rsidRDefault="00AB0801" w:rsidP="00673E26">
      <w:pPr>
        <w:pStyle w:val="a4"/>
        <w:numPr>
          <w:ilvl w:val="0"/>
          <w:numId w:val="15"/>
        </w:numPr>
        <w:spacing w:before="120" w:after="120" w:line="264" w:lineRule="auto"/>
        <w:contextualSpacing w:val="0"/>
        <w:jc w:val="center"/>
        <w:outlineLvl w:val="1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AB0801">
        <w:rPr>
          <w:rFonts w:eastAsia="Times New Roman" w:cs="Times New Roman"/>
          <w:b/>
          <w:bCs/>
          <w:sz w:val="24"/>
          <w:szCs w:val="24"/>
          <w:lang w:eastAsia="ru-RU"/>
        </w:rPr>
        <w:t>ОБЪЕМ УСЛУГ</w:t>
      </w:r>
    </w:p>
    <w:p w14:paraId="35D0A568" w14:textId="2B3740B6" w:rsidR="00AB0801" w:rsidRPr="00AB0801" w:rsidRDefault="00AB0801" w:rsidP="00673E26">
      <w:pPr>
        <w:pStyle w:val="a4"/>
        <w:numPr>
          <w:ilvl w:val="1"/>
          <w:numId w:val="15"/>
        </w:numPr>
        <w:spacing w:before="120" w:after="120" w:line="264" w:lineRule="auto"/>
        <w:contextualSpacing w:val="0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AB0801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Разработка концепции и стратегии проекта</w:t>
      </w:r>
    </w:p>
    <w:p w14:paraId="206663C5" w14:textId="77777777" w:rsidR="00AB0801" w:rsidRPr="00AB0801" w:rsidRDefault="00AB0801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Исполнитель должен обеспечить:</w:t>
      </w:r>
    </w:p>
    <w:p w14:paraId="130E4001" w14:textId="77777777" w:rsidR="00AB0801" w:rsidRPr="00AB0801" w:rsidRDefault="00AB0801" w:rsidP="00673E26">
      <w:pPr>
        <w:numPr>
          <w:ilvl w:val="0"/>
          <w:numId w:val="17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анализ гостиничного рынка региона;</w:t>
      </w:r>
    </w:p>
    <w:p w14:paraId="24BA2C20" w14:textId="77777777" w:rsidR="00AB0801" w:rsidRPr="00AB0801" w:rsidRDefault="00AB0801" w:rsidP="00673E26">
      <w:pPr>
        <w:numPr>
          <w:ilvl w:val="0"/>
          <w:numId w:val="17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анализ конкурентной среды;</w:t>
      </w:r>
    </w:p>
    <w:p w14:paraId="153B7F3A" w14:textId="77777777" w:rsidR="00AB0801" w:rsidRPr="00AB0801" w:rsidRDefault="00AB0801" w:rsidP="00673E26">
      <w:pPr>
        <w:numPr>
          <w:ilvl w:val="0"/>
          <w:numId w:val="17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определение позиционирования объекта;</w:t>
      </w:r>
    </w:p>
    <w:p w14:paraId="268C7F02" w14:textId="77777777" w:rsidR="00AB0801" w:rsidRPr="00AB0801" w:rsidRDefault="00AB0801" w:rsidP="00673E26">
      <w:pPr>
        <w:numPr>
          <w:ilvl w:val="0"/>
          <w:numId w:val="17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определение целевых сегментов гостей;</w:t>
      </w:r>
    </w:p>
    <w:p w14:paraId="76F12645" w14:textId="77777777" w:rsidR="00AB0801" w:rsidRPr="00AB0801" w:rsidRDefault="00AB0801" w:rsidP="00673E26">
      <w:pPr>
        <w:numPr>
          <w:ilvl w:val="0"/>
          <w:numId w:val="17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формирование структуры номерного фонда;</w:t>
      </w:r>
    </w:p>
    <w:p w14:paraId="1C562E43" w14:textId="77777777" w:rsidR="00AB0801" w:rsidRPr="00AB0801" w:rsidRDefault="00AB0801" w:rsidP="00673E26">
      <w:pPr>
        <w:numPr>
          <w:ilvl w:val="0"/>
          <w:numId w:val="17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определение состава инфраструктуры:</w:t>
      </w:r>
    </w:p>
    <w:p w14:paraId="31398A4C" w14:textId="77777777" w:rsidR="00AB0801" w:rsidRPr="00AB0801" w:rsidRDefault="00AB0801" w:rsidP="00673E26">
      <w:pPr>
        <w:numPr>
          <w:ilvl w:val="1"/>
          <w:numId w:val="1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F&amp;B (Food &amp; Beverage – рестораны и бары),</w:t>
      </w:r>
    </w:p>
    <w:p w14:paraId="077B43CE" w14:textId="77777777" w:rsidR="00AB0801" w:rsidRPr="00AB0801" w:rsidRDefault="00AB0801" w:rsidP="00673E26">
      <w:pPr>
        <w:numPr>
          <w:ilvl w:val="1"/>
          <w:numId w:val="1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SPA (оздоровительный комплекс),</w:t>
      </w:r>
    </w:p>
    <w:p w14:paraId="1EE4E02C" w14:textId="77777777" w:rsidR="00AB0801" w:rsidRPr="00AB0801" w:rsidRDefault="00AB0801" w:rsidP="00673E26">
      <w:pPr>
        <w:numPr>
          <w:ilvl w:val="1"/>
          <w:numId w:val="1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val="en-US" w:eastAsia="ru-RU"/>
        </w:rPr>
      </w:pPr>
      <w:r w:rsidRPr="00AB0801">
        <w:rPr>
          <w:rFonts w:eastAsia="Times New Roman" w:cs="Times New Roman"/>
          <w:sz w:val="24"/>
          <w:szCs w:val="24"/>
          <w:lang w:val="en-US" w:eastAsia="ru-RU"/>
        </w:rPr>
        <w:t xml:space="preserve">MICE (Meetings, Incentives, Conferences, Exhibitions – </w:t>
      </w:r>
      <w:r w:rsidRPr="00AB0801">
        <w:rPr>
          <w:rFonts w:eastAsia="Times New Roman" w:cs="Times New Roman"/>
          <w:sz w:val="24"/>
          <w:szCs w:val="24"/>
          <w:lang w:eastAsia="ru-RU"/>
        </w:rPr>
        <w:t>деловые</w:t>
      </w:r>
      <w:r w:rsidRPr="00AB0801">
        <w:rPr>
          <w:rFonts w:eastAsia="Times New Roman" w:cs="Times New Roman"/>
          <w:sz w:val="24"/>
          <w:szCs w:val="24"/>
          <w:lang w:val="en-US" w:eastAsia="ru-RU"/>
        </w:rPr>
        <w:t xml:space="preserve"> </w:t>
      </w:r>
      <w:r w:rsidRPr="00AB0801">
        <w:rPr>
          <w:rFonts w:eastAsia="Times New Roman" w:cs="Times New Roman"/>
          <w:sz w:val="24"/>
          <w:szCs w:val="24"/>
          <w:lang w:eastAsia="ru-RU"/>
        </w:rPr>
        <w:t>мероприятия</w:t>
      </w:r>
      <w:r w:rsidRPr="00AB0801">
        <w:rPr>
          <w:rFonts w:eastAsia="Times New Roman" w:cs="Times New Roman"/>
          <w:sz w:val="24"/>
          <w:szCs w:val="24"/>
          <w:lang w:val="en-US" w:eastAsia="ru-RU"/>
        </w:rPr>
        <w:t>),</w:t>
      </w:r>
    </w:p>
    <w:p w14:paraId="4D78C383" w14:textId="77777777" w:rsidR="00AB0801" w:rsidRPr="00AB0801" w:rsidRDefault="00AB0801" w:rsidP="00673E26">
      <w:pPr>
        <w:numPr>
          <w:ilvl w:val="1"/>
          <w:numId w:val="1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общественные и сервисные зоны;</w:t>
      </w:r>
    </w:p>
    <w:p w14:paraId="2CF15607" w14:textId="77777777" w:rsidR="00AB0801" w:rsidRPr="00AB0801" w:rsidRDefault="00AB0801" w:rsidP="00673E26">
      <w:pPr>
        <w:numPr>
          <w:ilvl w:val="0"/>
          <w:numId w:val="1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разработку операционной модели отеля.</w:t>
      </w:r>
    </w:p>
    <w:p w14:paraId="18CF4539" w14:textId="6A07C3A2" w:rsidR="00AB0801" w:rsidRPr="00AB0801" w:rsidRDefault="00AB0801" w:rsidP="00673E26">
      <w:pPr>
        <w:pStyle w:val="a4"/>
        <w:numPr>
          <w:ilvl w:val="1"/>
          <w:numId w:val="15"/>
        </w:numPr>
        <w:spacing w:before="120" w:after="120" w:line="264" w:lineRule="auto"/>
        <w:contextualSpacing w:val="0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AB0801">
        <w:rPr>
          <w:rFonts w:eastAsia="Times New Roman" w:cs="Times New Roman"/>
          <w:b/>
          <w:bCs/>
          <w:sz w:val="24"/>
          <w:szCs w:val="24"/>
          <w:lang w:eastAsia="ru-RU"/>
        </w:rPr>
        <w:lastRenderedPageBreak/>
        <w:t xml:space="preserve"> Разработка бизнес-плана проекта</w:t>
      </w:r>
    </w:p>
    <w:p w14:paraId="629F607D" w14:textId="77777777" w:rsidR="00AB0801" w:rsidRPr="00AB0801" w:rsidRDefault="00AB0801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Бизнес-план должен включать:</w:t>
      </w:r>
    </w:p>
    <w:p w14:paraId="174591E0" w14:textId="77777777" w:rsidR="00AB0801" w:rsidRDefault="00AB0801" w:rsidP="00673E26">
      <w:pPr>
        <w:numPr>
          <w:ilvl w:val="0"/>
          <w:numId w:val="19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описание проекта и стратегии развития;</w:t>
      </w:r>
    </w:p>
    <w:p w14:paraId="48155906" w14:textId="3BA8A0D7" w:rsidR="00AB0801" w:rsidRDefault="00AB0801" w:rsidP="00673E26">
      <w:pPr>
        <w:numPr>
          <w:ilvl w:val="0"/>
          <w:numId w:val="19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анализ рынка гостиничных услуг региона и сопоставимых курортных рынков</w:t>
      </w:r>
      <w:r>
        <w:rPr>
          <w:rFonts w:eastAsia="Times New Roman" w:cs="Times New Roman"/>
          <w:sz w:val="24"/>
          <w:szCs w:val="24"/>
          <w:lang w:eastAsia="ru-RU"/>
        </w:rPr>
        <w:t>;</w:t>
      </w:r>
    </w:p>
    <w:p w14:paraId="5F42F21A" w14:textId="03B16E0C" w:rsidR="00AB0801" w:rsidRDefault="00AB0801" w:rsidP="00673E26">
      <w:pPr>
        <w:numPr>
          <w:ilvl w:val="0"/>
          <w:numId w:val="19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анализ спроса, конкурентного окружения и бенчмарков (ADR, OCC, RevPAR)</w:t>
      </w:r>
      <w:r>
        <w:rPr>
          <w:rFonts w:eastAsia="Times New Roman" w:cs="Times New Roman"/>
          <w:sz w:val="24"/>
          <w:szCs w:val="24"/>
          <w:lang w:eastAsia="ru-RU"/>
        </w:rPr>
        <w:t>;</w:t>
      </w:r>
    </w:p>
    <w:p w14:paraId="0A3E2209" w14:textId="4652A2A8" w:rsidR="00AB0801" w:rsidRPr="00AB0801" w:rsidRDefault="00AB0801" w:rsidP="00673E26">
      <w:pPr>
        <w:pStyle w:val="a4"/>
        <w:numPr>
          <w:ilvl w:val="0"/>
          <w:numId w:val="19"/>
        </w:numPr>
        <w:spacing w:before="120" w:after="120" w:line="264" w:lineRule="auto"/>
        <w:contextualSpacing w:val="0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определение целевых сегментов гостей;</w:t>
      </w:r>
    </w:p>
    <w:p w14:paraId="62F9F884" w14:textId="77777777" w:rsidR="00AB0801" w:rsidRPr="00AB0801" w:rsidRDefault="00AB0801" w:rsidP="00673E26">
      <w:pPr>
        <w:numPr>
          <w:ilvl w:val="0"/>
          <w:numId w:val="19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маркетинговую стратегию;</w:t>
      </w:r>
    </w:p>
    <w:p w14:paraId="2ABFDE5C" w14:textId="77777777" w:rsidR="00AB0801" w:rsidRPr="00AB0801" w:rsidRDefault="00AB0801" w:rsidP="00673E26">
      <w:pPr>
        <w:numPr>
          <w:ilvl w:val="0"/>
          <w:numId w:val="19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стратегию продаж и каналов реализации;</w:t>
      </w:r>
    </w:p>
    <w:p w14:paraId="1DC2334F" w14:textId="77777777" w:rsidR="00AB0801" w:rsidRPr="00AB0801" w:rsidRDefault="00AB0801" w:rsidP="00673E26">
      <w:pPr>
        <w:numPr>
          <w:ilvl w:val="0"/>
          <w:numId w:val="19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инвестиционный бюджет (CAPEX – капитальные затраты);</w:t>
      </w:r>
    </w:p>
    <w:p w14:paraId="3E3726E8" w14:textId="77777777" w:rsidR="00AB0801" w:rsidRPr="00AB0801" w:rsidRDefault="00AB0801" w:rsidP="00673E26">
      <w:pPr>
        <w:numPr>
          <w:ilvl w:val="0"/>
          <w:numId w:val="19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прогноз операционных затрат (OPEX – операционные расходы);</w:t>
      </w:r>
    </w:p>
    <w:p w14:paraId="64DC5783" w14:textId="77777777" w:rsidR="00AB0801" w:rsidRPr="00AB0801" w:rsidRDefault="00AB0801" w:rsidP="00673E26">
      <w:pPr>
        <w:numPr>
          <w:ilvl w:val="0"/>
          <w:numId w:val="19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прогноз доходов;</w:t>
      </w:r>
    </w:p>
    <w:p w14:paraId="7416367F" w14:textId="77777777" w:rsidR="00AB0801" w:rsidRPr="00AB0801" w:rsidRDefault="00AB0801" w:rsidP="00673E26">
      <w:pPr>
        <w:numPr>
          <w:ilvl w:val="0"/>
          <w:numId w:val="19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поэтапный график реализации проекта;</w:t>
      </w:r>
    </w:p>
    <w:p w14:paraId="13359449" w14:textId="77777777" w:rsidR="00AB0801" w:rsidRPr="00AB0801" w:rsidRDefault="00AB0801" w:rsidP="00673E26">
      <w:pPr>
        <w:numPr>
          <w:ilvl w:val="0"/>
          <w:numId w:val="19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анализ рисков;</w:t>
      </w:r>
    </w:p>
    <w:p w14:paraId="09866899" w14:textId="77777777" w:rsidR="00AB0801" w:rsidRPr="00AB0801" w:rsidRDefault="00AB0801" w:rsidP="00673E26">
      <w:pPr>
        <w:numPr>
          <w:ilvl w:val="0"/>
          <w:numId w:val="19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B0801">
        <w:rPr>
          <w:rFonts w:eastAsia="Times New Roman" w:cs="Times New Roman"/>
          <w:sz w:val="24"/>
          <w:szCs w:val="24"/>
          <w:lang w:eastAsia="ru-RU"/>
        </w:rPr>
        <w:t>сценарный анализ.</w:t>
      </w:r>
    </w:p>
    <w:p w14:paraId="68FB6BA9" w14:textId="3C76669E" w:rsidR="00AF3F86" w:rsidRPr="00AF3F86" w:rsidRDefault="00AF3F86" w:rsidP="00673E26">
      <w:pPr>
        <w:pStyle w:val="a4"/>
        <w:numPr>
          <w:ilvl w:val="1"/>
          <w:numId w:val="15"/>
        </w:numPr>
        <w:spacing w:before="120" w:after="120" w:line="264" w:lineRule="auto"/>
        <w:contextualSpacing w:val="0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AF3F86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Финансовая модель</w:t>
      </w:r>
    </w:p>
    <w:p w14:paraId="105E299C" w14:textId="77777777" w:rsidR="00AF3F86" w:rsidRPr="00AF3F86" w:rsidRDefault="00AF3F86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Исполнитель должен разработать детализированную финансовую модель сроком не менее 10 лет, включающую:</w:t>
      </w:r>
    </w:p>
    <w:p w14:paraId="076EF8C7" w14:textId="77777777" w:rsidR="00AF3F86" w:rsidRPr="00AF3F86" w:rsidRDefault="00AF3F86" w:rsidP="00673E26">
      <w:pPr>
        <w:numPr>
          <w:ilvl w:val="0"/>
          <w:numId w:val="2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прогноз загрузки (OCC – Occupancy, уровень заполняемости);</w:t>
      </w:r>
    </w:p>
    <w:p w14:paraId="474A991F" w14:textId="77777777" w:rsidR="00AF3F86" w:rsidRPr="00AF3F86" w:rsidRDefault="00AF3F86" w:rsidP="00673E26">
      <w:pPr>
        <w:numPr>
          <w:ilvl w:val="0"/>
          <w:numId w:val="2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прогноз среднего тарифа (ADR – Average Daily Rate, средняя цена номера);</w:t>
      </w:r>
    </w:p>
    <w:p w14:paraId="13E12842" w14:textId="77777777" w:rsidR="00AF3F86" w:rsidRPr="00AF3F86" w:rsidRDefault="00AF3F86" w:rsidP="00673E26">
      <w:pPr>
        <w:numPr>
          <w:ilvl w:val="0"/>
          <w:numId w:val="2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val="en-US"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прогноз</w:t>
      </w:r>
      <w:r w:rsidRPr="00AF3F86">
        <w:rPr>
          <w:rFonts w:eastAsia="Times New Roman" w:cs="Times New Roman"/>
          <w:sz w:val="24"/>
          <w:szCs w:val="24"/>
          <w:lang w:val="en-US" w:eastAsia="ru-RU"/>
        </w:rPr>
        <w:t xml:space="preserve"> </w:t>
      </w:r>
      <w:r w:rsidRPr="00AF3F86">
        <w:rPr>
          <w:rFonts w:eastAsia="Times New Roman" w:cs="Times New Roman"/>
          <w:sz w:val="24"/>
          <w:szCs w:val="24"/>
          <w:lang w:eastAsia="ru-RU"/>
        </w:rPr>
        <w:t>дохода</w:t>
      </w:r>
      <w:r w:rsidRPr="00AF3F86">
        <w:rPr>
          <w:rFonts w:eastAsia="Times New Roman" w:cs="Times New Roman"/>
          <w:sz w:val="24"/>
          <w:szCs w:val="24"/>
          <w:lang w:val="en-US" w:eastAsia="ru-RU"/>
        </w:rPr>
        <w:t xml:space="preserve"> </w:t>
      </w:r>
      <w:r w:rsidRPr="00AF3F86">
        <w:rPr>
          <w:rFonts w:eastAsia="Times New Roman" w:cs="Times New Roman"/>
          <w:sz w:val="24"/>
          <w:szCs w:val="24"/>
          <w:lang w:eastAsia="ru-RU"/>
        </w:rPr>
        <w:t>на</w:t>
      </w:r>
      <w:r w:rsidRPr="00AF3F86">
        <w:rPr>
          <w:rFonts w:eastAsia="Times New Roman" w:cs="Times New Roman"/>
          <w:sz w:val="24"/>
          <w:szCs w:val="24"/>
          <w:lang w:val="en-US" w:eastAsia="ru-RU"/>
        </w:rPr>
        <w:t xml:space="preserve"> </w:t>
      </w:r>
      <w:r w:rsidRPr="00AF3F86">
        <w:rPr>
          <w:rFonts w:eastAsia="Times New Roman" w:cs="Times New Roman"/>
          <w:sz w:val="24"/>
          <w:szCs w:val="24"/>
          <w:lang w:eastAsia="ru-RU"/>
        </w:rPr>
        <w:t>номер</w:t>
      </w:r>
      <w:r w:rsidRPr="00AF3F86">
        <w:rPr>
          <w:rFonts w:eastAsia="Times New Roman" w:cs="Times New Roman"/>
          <w:sz w:val="24"/>
          <w:szCs w:val="24"/>
          <w:lang w:val="en-US" w:eastAsia="ru-RU"/>
        </w:rPr>
        <w:t xml:space="preserve"> (RevPAR – Revenue per Available Room);</w:t>
      </w:r>
    </w:p>
    <w:p w14:paraId="3FD23854" w14:textId="77777777" w:rsidR="00AF3F86" w:rsidRPr="00AF3F86" w:rsidRDefault="00AF3F86" w:rsidP="00673E26">
      <w:pPr>
        <w:numPr>
          <w:ilvl w:val="0"/>
          <w:numId w:val="2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расчет валовой операционной прибыли (GOP – Gross Operating Profit);</w:t>
      </w:r>
    </w:p>
    <w:p w14:paraId="7EC7CBDF" w14:textId="77777777" w:rsidR="00AF3F86" w:rsidRPr="00AF3F86" w:rsidRDefault="00AF3F86" w:rsidP="00673E26">
      <w:pPr>
        <w:numPr>
          <w:ilvl w:val="0"/>
          <w:numId w:val="2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расчет показателя EBITDA (Earnings Before Interest, Taxes, Depreciation and Amortization – прибыль до вычета процентов, налогов и амортизации);</w:t>
      </w:r>
    </w:p>
    <w:p w14:paraId="51E536A7" w14:textId="77777777" w:rsidR="00AF3F86" w:rsidRPr="00AF3F86" w:rsidRDefault="00AF3F86" w:rsidP="00673E26">
      <w:pPr>
        <w:numPr>
          <w:ilvl w:val="0"/>
          <w:numId w:val="2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расчет IRR (Internal Rate of Return – внутренняя норма доходности);</w:t>
      </w:r>
    </w:p>
    <w:p w14:paraId="616E7C42" w14:textId="77777777" w:rsidR="00AF3F86" w:rsidRPr="00AF3F86" w:rsidRDefault="00AF3F86" w:rsidP="00673E26">
      <w:pPr>
        <w:numPr>
          <w:ilvl w:val="0"/>
          <w:numId w:val="2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расчет NPV (Net Present Value – чистая приведенная стоимость);</w:t>
      </w:r>
    </w:p>
    <w:p w14:paraId="66A1D6C7" w14:textId="77777777" w:rsidR="00AF3F86" w:rsidRPr="00AF3F86" w:rsidRDefault="00AF3F86" w:rsidP="00673E26">
      <w:pPr>
        <w:numPr>
          <w:ilvl w:val="0"/>
          <w:numId w:val="2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расчет срока окупаемости;</w:t>
      </w:r>
    </w:p>
    <w:p w14:paraId="69B97239" w14:textId="77777777" w:rsidR="00AF3F86" w:rsidRPr="00AF3F86" w:rsidRDefault="00AF3F86" w:rsidP="00673E26">
      <w:pPr>
        <w:numPr>
          <w:ilvl w:val="0"/>
          <w:numId w:val="2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анализ чувствительности ключевых параметров;</w:t>
      </w:r>
    </w:p>
    <w:p w14:paraId="0A5FDE0F" w14:textId="77777777" w:rsidR="00AF3F86" w:rsidRPr="00AF3F86" w:rsidRDefault="00AF3F86" w:rsidP="00673E26">
      <w:pPr>
        <w:numPr>
          <w:ilvl w:val="0"/>
          <w:numId w:val="2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сценарии (базовый, оптимистичный, консервативный).</w:t>
      </w:r>
    </w:p>
    <w:p w14:paraId="1AD6A7C3" w14:textId="77777777" w:rsidR="00AF3F86" w:rsidRPr="00AF3F86" w:rsidRDefault="00AF3F86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Финансовая модель предоставляется в формате Excel с раскрытием допущений.</w:t>
      </w:r>
    </w:p>
    <w:p w14:paraId="50B8A963" w14:textId="0B911C09" w:rsidR="00AF3F86" w:rsidRPr="00AF3F86" w:rsidRDefault="00AF3F86" w:rsidP="00673E26">
      <w:pPr>
        <w:pStyle w:val="a4"/>
        <w:numPr>
          <w:ilvl w:val="1"/>
          <w:numId w:val="15"/>
        </w:numPr>
        <w:spacing w:before="120" w:after="120" w:line="264" w:lineRule="auto"/>
        <w:contextualSpacing w:val="0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t xml:space="preserve"> </w:t>
      </w:r>
      <w:r w:rsidRPr="00AF3F86">
        <w:rPr>
          <w:rFonts w:eastAsia="Times New Roman" w:cs="Times New Roman"/>
          <w:b/>
          <w:bCs/>
          <w:sz w:val="24"/>
          <w:szCs w:val="24"/>
          <w:lang w:eastAsia="ru-RU"/>
        </w:rPr>
        <w:t>Привлечение международной гостиничной франшизы</w:t>
      </w:r>
    </w:p>
    <w:p w14:paraId="57472A02" w14:textId="77777777" w:rsidR="00AF3F86" w:rsidRPr="00AF3F86" w:rsidRDefault="00AF3F86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Исполнитель должен:</w:t>
      </w:r>
    </w:p>
    <w:p w14:paraId="60236FE8" w14:textId="77777777" w:rsidR="00AF3F86" w:rsidRPr="00AF3F86" w:rsidRDefault="00AF3F86" w:rsidP="00673E26">
      <w:pPr>
        <w:numPr>
          <w:ilvl w:val="0"/>
          <w:numId w:val="2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сформировать short-list (короткий список) международных брендов;</w:t>
      </w:r>
    </w:p>
    <w:p w14:paraId="4A8907AC" w14:textId="77777777" w:rsidR="00AF3F86" w:rsidRPr="00AF3F86" w:rsidRDefault="00AF3F86" w:rsidP="00673E26">
      <w:pPr>
        <w:numPr>
          <w:ilvl w:val="0"/>
          <w:numId w:val="2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провести переговоры;</w:t>
      </w:r>
    </w:p>
    <w:p w14:paraId="05F83D03" w14:textId="77777777" w:rsidR="00AF3F86" w:rsidRPr="00AF3F86" w:rsidRDefault="00AF3F86" w:rsidP="00673E26">
      <w:pPr>
        <w:numPr>
          <w:ilvl w:val="0"/>
          <w:numId w:val="2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получить технические и операционные требования бренда;</w:t>
      </w:r>
    </w:p>
    <w:p w14:paraId="1F49424E" w14:textId="77777777" w:rsidR="00AF3F86" w:rsidRPr="00AF3F86" w:rsidRDefault="00AF3F86" w:rsidP="00673E26">
      <w:pPr>
        <w:numPr>
          <w:ilvl w:val="0"/>
          <w:numId w:val="2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согласовать коммерческие условия;</w:t>
      </w:r>
    </w:p>
    <w:p w14:paraId="5881763D" w14:textId="77777777" w:rsidR="00AF3F86" w:rsidRPr="00AF3F86" w:rsidRDefault="00AF3F86" w:rsidP="00673E26">
      <w:pPr>
        <w:numPr>
          <w:ilvl w:val="0"/>
          <w:numId w:val="2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оценить влияние бренда на доходность проекта;</w:t>
      </w:r>
    </w:p>
    <w:p w14:paraId="79A1DC12" w14:textId="77777777" w:rsidR="00AF3F86" w:rsidRPr="00AF3F86" w:rsidRDefault="00AF3F86" w:rsidP="00673E26">
      <w:pPr>
        <w:numPr>
          <w:ilvl w:val="0"/>
          <w:numId w:val="2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lastRenderedPageBreak/>
        <w:t>подготовить Term Sheet (предварительные коммерческие условия);</w:t>
      </w:r>
    </w:p>
    <w:p w14:paraId="51849D8B" w14:textId="07F8ACD1" w:rsidR="00AF3F86" w:rsidRDefault="00AF3F86" w:rsidP="00673E26">
      <w:pPr>
        <w:numPr>
          <w:ilvl w:val="0"/>
          <w:numId w:val="2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подготовить проект договора франшизы</w:t>
      </w:r>
      <w:r w:rsidR="00673E26">
        <w:rPr>
          <w:rFonts w:eastAsia="Times New Roman" w:cs="Times New Roman"/>
          <w:sz w:val="24"/>
          <w:szCs w:val="24"/>
          <w:lang w:eastAsia="ru-RU"/>
        </w:rPr>
        <w:t>;</w:t>
      </w:r>
    </w:p>
    <w:p w14:paraId="2E7250D8" w14:textId="772C0373" w:rsidR="00673E26" w:rsidRPr="00AF3F86" w:rsidRDefault="00673E26" w:rsidP="00673E26">
      <w:pPr>
        <w:numPr>
          <w:ilvl w:val="0"/>
          <w:numId w:val="2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п</w:t>
      </w:r>
      <w:r w:rsidRPr="00673E26">
        <w:rPr>
          <w:rFonts w:eastAsia="Times New Roman" w:cs="Times New Roman"/>
          <w:sz w:val="24"/>
          <w:szCs w:val="24"/>
          <w:lang w:eastAsia="ru-RU"/>
        </w:rPr>
        <w:t>одписание договора франшизы.</w:t>
      </w:r>
    </w:p>
    <w:p w14:paraId="679CB2D6" w14:textId="75FEF579" w:rsidR="00AF3F86" w:rsidRDefault="00AF3F86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 xml:space="preserve">Франшиза </w:t>
      </w:r>
      <w:r>
        <w:rPr>
          <w:rFonts w:eastAsia="Times New Roman" w:cs="Times New Roman"/>
          <w:sz w:val="24"/>
          <w:szCs w:val="24"/>
          <w:lang w:eastAsia="ru-RU"/>
        </w:rPr>
        <w:t>–</w:t>
      </w:r>
      <w:r w:rsidRPr="00AF3F86">
        <w:rPr>
          <w:rFonts w:eastAsia="Times New Roman" w:cs="Times New Roman"/>
          <w:sz w:val="24"/>
          <w:szCs w:val="24"/>
          <w:lang w:eastAsia="ru-RU"/>
        </w:rPr>
        <w:t xml:space="preserve"> договор</w:t>
      </w:r>
      <w:r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AF3F86">
        <w:rPr>
          <w:rFonts w:eastAsia="Times New Roman" w:cs="Times New Roman"/>
          <w:sz w:val="24"/>
          <w:szCs w:val="24"/>
          <w:lang w:eastAsia="ru-RU"/>
        </w:rPr>
        <w:t>коммерческой концессии, предусматривающий использование бренда и стандартов международной гостиничной сети.</w:t>
      </w:r>
    </w:p>
    <w:p w14:paraId="07B456B2" w14:textId="11C96B74" w:rsidR="00673E26" w:rsidRPr="00AF3F86" w:rsidRDefault="00673E26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673E26">
        <w:rPr>
          <w:rFonts w:eastAsia="Times New Roman" w:cs="Times New Roman"/>
          <w:sz w:val="24"/>
          <w:szCs w:val="24"/>
          <w:lang w:eastAsia="ru-RU"/>
        </w:rPr>
        <w:t>Исполнитель обеспечивает комплексное сопровождение переговорного процесса до момента подписания договора франшизы при условии соблюдения Заказчиком согласованных коммерческих параметров проекта.</w:t>
      </w:r>
    </w:p>
    <w:p w14:paraId="168260D9" w14:textId="572BBD09" w:rsidR="00AF3F86" w:rsidRPr="00AF3F86" w:rsidRDefault="00AF3F86" w:rsidP="00673E26">
      <w:pPr>
        <w:pStyle w:val="a4"/>
        <w:numPr>
          <w:ilvl w:val="1"/>
          <w:numId w:val="15"/>
        </w:numPr>
        <w:spacing w:before="120" w:after="120" w:line="264" w:lineRule="auto"/>
        <w:contextualSpacing w:val="0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AF3F86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Сопровождение проектирования</w:t>
      </w:r>
    </w:p>
    <w:p w14:paraId="22CA1576" w14:textId="77777777" w:rsidR="00AF3F86" w:rsidRPr="00AF3F86" w:rsidRDefault="00AF3F86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Исполнитель должен:</w:t>
      </w:r>
    </w:p>
    <w:p w14:paraId="3DA62549" w14:textId="77777777" w:rsidR="00AF3F86" w:rsidRPr="00AF3F86" w:rsidRDefault="00AF3F86" w:rsidP="00673E26">
      <w:pPr>
        <w:numPr>
          <w:ilvl w:val="0"/>
          <w:numId w:val="2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подготовить техническое задание для архитекторов;</w:t>
      </w:r>
    </w:p>
    <w:p w14:paraId="29F13E0F" w14:textId="77777777" w:rsidR="00AF3F86" w:rsidRPr="00AF3F86" w:rsidRDefault="00AF3F86" w:rsidP="00673E26">
      <w:pPr>
        <w:numPr>
          <w:ilvl w:val="0"/>
          <w:numId w:val="2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сопровождать стадии:</w:t>
      </w:r>
    </w:p>
    <w:p w14:paraId="26E68571" w14:textId="42864806" w:rsidR="00AF3F86" w:rsidRPr="00AF3F86" w:rsidRDefault="00AF3F86" w:rsidP="00673E26">
      <w:pPr>
        <w:numPr>
          <w:ilvl w:val="1"/>
          <w:numId w:val="24"/>
        </w:numPr>
        <w:tabs>
          <w:tab w:val="clear" w:pos="1440"/>
          <w:tab w:val="num" w:pos="1134"/>
        </w:tabs>
        <w:spacing w:before="120" w:after="120" w:line="264" w:lineRule="auto"/>
        <w:ind w:left="1134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 xml:space="preserve">ЭП </w:t>
      </w:r>
      <w:r>
        <w:rPr>
          <w:rFonts w:eastAsia="Times New Roman" w:cs="Times New Roman"/>
          <w:sz w:val="24"/>
          <w:szCs w:val="24"/>
          <w:lang w:eastAsia="ru-RU"/>
        </w:rPr>
        <w:t>–</w:t>
      </w:r>
      <w:r w:rsidRPr="00AF3F86">
        <w:rPr>
          <w:rFonts w:eastAsia="Times New Roman" w:cs="Times New Roman"/>
          <w:sz w:val="24"/>
          <w:szCs w:val="24"/>
          <w:lang w:eastAsia="ru-RU"/>
        </w:rPr>
        <w:t xml:space="preserve"> эскизный</w:t>
      </w:r>
      <w:r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AF3F86">
        <w:rPr>
          <w:rFonts w:eastAsia="Times New Roman" w:cs="Times New Roman"/>
          <w:sz w:val="24"/>
          <w:szCs w:val="24"/>
          <w:lang w:eastAsia="ru-RU"/>
        </w:rPr>
        <w:t>проект,</w:t>
      </w:r>
    </w:p>
    <w:p w14:paraId="7499F82B" w14:textId="0DAB61C7" w:rsidR="00AF3F86" w:rsidRPr="00AF3F86" w:rsidRDefault="00AF3F86" w:rsidP="00673E26">
      <w:pPr>
        <w:numPr>
          <w:ilvl w:val="1"/>
          <w:numId w:val="24"/>
        </w:numPr>
        <w:tabs>
          <w:tab w:val="clear" w:pos="1440"/>
          <w:tab w:val="num" w:pos="1134"/>
        </w:tabs>
        <w:spacing w:before="120" w:after="120" w:line="264" w:lineRule="auto"/>
        <w:ind w:left="1134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 xml:space="preserve">П </w:t>
      </w:r>
      <w:r>
        <w:rPr>
          <w:rFonts w:eastAsia="Times New Roman" w:cs="Times New Roman"/>
          <w:sz w:val="24"/>
          <w:szCs w:val="24"/>
          <w:lang w:eastAsia="ru-RU"/>
        </w:rPr>
        <w:t>–</w:t>
      </w:r>
      <w:r w:rsidRPr="00AF3F86">
        <w:rPr>
          <w:rFonts w:eastAsia="Times New Roman" w:cs="Times New Roman"/>
          <w:sz w:val="24"/>
          <w:szCs w:val="24"/>
          <w:lang w:eastAsia="ru-RU"/>
        </w:rPr>
        <w:t xml:space="preserve"> проектная</w:t>
      </w:r>
      <w:r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AF3F86">
        <w:rPr>
          <w:rFonts w:eastAsia="Times New Roman" w:cs="Times New Roman"/>
          <w:sz w:val="24"/>
          <w:szCs w:val="24"/>
          <w:lang w:eastAsia="ru-RU"/>
        </w:rPr>
        <w:t>документация,</w:t>
      </w:r>
    </w:p>
    <w:p w14:paraId="51D28BB2" w14:textId="312C1629" w:rsidR="00AF3F86" w:rsidRPr="00AF3F86" w:rsidRDefault="00AF3F86" w:rsidP="00673E26">
      <w:pPr>
        <w:numPr>
          <w:ilvl w:val="1"/>
          <w:numId w:val="24"/>
        </w:numPr>
        <w:tabs>
          <w:tab w:val="clear" w:pos="1440"/>
          <w:tab w:val="num" w:pos="1134"/>
        </w:tabs>
        <w:spacing w:before="120" w:after="120" w:line="264" w:lineRule="auto"/>
        <w:ind w:left="1134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 xml:space="preserve">РД </w:t>
      </w:r>
      <w:r>
        <w:rPr>
          <w:rFonts w:eastAsia="Times New Roman" w:cs="Times New Roman"/>
          <w:sz w:val="24"/>
          <w:szCs w:val="24"/>
          <w:lang w:eastAsia="ru-RU"/>
        </w:rPr>
        <w:t>–</w:t>
      </w:r>
      <w:r w:rsidRPr="00AF3F86">
        <w:rPr>
          <w:rFonts w:eastAsia="Times New Roman" w:cs="Times New Roman"/>
          <w:sz w:val="24"/>
          <w:szCs w:val="24"/>
          <w:lang w:eastAsia="ru-RU"/>
        </w:rPr>
        <w:t xml:space="preserve"> рабочая</w:t>
      </w:r>
      <w:r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AF3F86">
        <w:rPr>
          <w:rFonts w:eastAsia="Times New Roman" w:cs="Times New Roman"/>
          <w:sz w:val="24"/>
          <w:szCs w:val="24"/>
          <w:lang w:eastAsia="ru-RU"/>
        </w:rPr>
        <w:t>документация;</w:t>
      </w:r>
    </w:p>
    <w:p w14:paraId="15461218" w14:textId="77777777" w:rsidR="00AF3F86" w:rsidRPr="00AF3F86" w:rsidRDefault="00AF3F86" w:rsidP="00673E26">
      <w:pPr>
        <w:numPr>
          <w:ilvl w:val="0"/>
          <w:numId w:val="2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обеспечить соответствие требованиям бренда;</w:t>
      </w:r>
    </w:p>
    <w:p w14:paraId="3C30E1CF" w14:textId="77777777" w:rsidR="00AF3F86" w:rsidRPr="00AF3F86" w:rsidRDefault="00AF3F86" w:rsidP="00673E26">
      <w:pPr>
        <w:numPr>
          <w:ilvl w:val="0"/>
          <w:numId w:val="2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подготовить требования к:</w:t>
      </w:r>
    </w:p>
    <w:p w14:paraId="3A5399CB" w14:textId="77777777" w:rsidR="00AF3F86" w:rsidRPr="00673E26" w:rsidRDefault="00AF3F86" w:rsidP="00673E26">
      <w:pPr>
        <w:numPr>
          <w:ilvl w:val="1"/>
          <w:numId w:val="24"/>
        </w:numPr>
        <w:tabs>
          <w:tab w:val="clear" w:pos="1440"/>
          <w:tab w:val="num" w:pos="1134"/>
        </w:tabs>
        <w:spacing w:before="120" w:after="120" w:line="264" w:lineRule="auto"/>
        <w:ind w:left="1134"/>
        <w:jc w:val="both"/>
        <w:rPr>
          <w:rFonts w:eastAsia="Times New Roman" w:cs="Times New Roman"/>
          <w:sz w:val="24"/>
          <w:szCs w:val="24"/>
          <w:lang w:val="en-US" w:eastAsia="ru-RU"/>
        </w:rPr>
      </w:pPr>
      <w:r w:rsidRPr="00673E26">
        <w:rPr>
          <w:rFonts w:eastAsia="Times New Roman" w:cs="Times New Roman"/>
          <w:sz w:val="24"/>
          <w:szCs w:val="24"/>
          <w:lang w:val="en-US" w:eastAsia="ru-RU"/>
        </w:rPr>
        <w:t xml:space="preserve">FF&amp;E (Furniture, Fixtures and Equipment – </w:t>
      </w:r>
      <w:r w:rsidRPr="00AF3F86">
        <w:rPr>
          <w:rFonts w:eastAsia="Times New Roman" w:cs="Times New Roman"/>
          <w:sz w:val="24"/>
          <w:szCs w:val="24"/>
          <w:lang w:eastAsia="ru-RU"/>
        </w:rPr>
        <w:t>мебель</w:t>
      </w:r>
      <w:r w:rsidRPr="00673E26">
        <w:rPr>
          <w:rFonts w:eastAsia="Times New Roman" w:cs="Times New Roman"/>
          <w:sz w:val="24"/>
          <w:szCs w:val="24"/>
          <w:lang w:val="en-US" w:eastAsia="ru-RU"/>
        </w:rPr>
        <w:t xml:space="preserve">, </w:t>
      </w:r>
      <w:r w:rsidRPr="00AF3F86">
        <w:rPr>
          <w:rFonts w:eastAsia="Times New Roman" w:cs="Times New Roman"/>
          <w:sz w:val="24"/>
          <w:szCs w:val="24"/>
          <w:lang w:eastAsia="ru-RU"/>
        </w:rPr>
        <w:t>оборудование</w:t>
      </w:r>
      <w:r w:rsidRPr="00673E26">
        <w:rPr>
          <w:rFonts w:eastAsia="Times New Roman" w:cs="Times New Roman"/>
          <w:sz w:val="24"/>
          <w:szCs w:val="24"/>
          <w:lang w:val="en-US" w:eastAsia="ru-RU"/>
        </w:rPr>
        <w:t xml:space="preserve"> </w:t>
      </w:r>
      <w:r w:rsidRPr="00AF3F86">
        <w:rPr>
          <w:rFonts w:eastAsia="Times New Roman" w:cs="Times New Roman"/>
          <w:sz w:val="24"/>
          <w:szCs w:val="24"/>
          <w:lang w:eastAsia="ru-RU"/>
        </w:rPr>
        <w:t>и</w:t>
      </w:r>
      <w:r w:rsidRPr="00673E26">
        <w:rPr>
          <w:rFonts w:eastAsia="Times New Roman" w:cs="Times New Roman"/>
          <w:sz w:val="24"/>
          <w:szCs w:val="24"/>
          <w:lang w:val="en-US" w:eastAsia="ru-RU"/>
        </w:rPr>
        <w:t xml:space="preserve"> </w:t>
      </w:r>
      <w:r w:rsidRPr="00AF3F86">
        <w:rPr>
          <w:rFonts w:eastAsia="Times New Roman" w:cs="Times New Roman"/>
          <w:sz w:val="24"/>
          <w:szCs w:val="24"/>
          <w:lang w:eastAsia="ru-RU"/>
        </w:rPr>
        <w:t>оснащение</w:t>
      </w:r>
      <w:r w:rsidRPr="00673E26">
        <w:rPr>
          <w:rFonts w:eastAsia="Times New Roman" w:cs="Times New Roman"/>
          <w:sz w:val="24"/>
          <w:szCs w:val="24"/>
          <w:lang w:val="en-US" w:eastAsia="ru-RU"/>
        </w:rPr>
        <w:t>),</w:t>
      </w:r>
    </w:p>
    <w:p w14:paraId="343FC12F" w14:textId="77777777" w:rsidR="00AF3F86" w:rsidRPr="00AF3F86" w:rsidRDefault="00AF3F86" w:rsidP="00673E26">
      <w:pPr>
        <w:numPr>
          <w:ilvl w:val="1"/>
          <w:numId w:val="24"/>
        </w:numPr>
        <w:tabs>
          <w:tab w:val="clear" w:pos="1440"/>
          <w:tab w:val="num" w:pos="1134"/>
        </w:tabs>
        <w:spacing w:before="120" w:after="120" w:line="264" w:lineRule="auto"/>
        <w:ind w:left="1134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OS&amp;E (Operating Supplies and Equipment – операционные расходные материалы и оснащение);</w:t>
      </w:r>
    </w:p>
    <w:p w14:paraId="0CE30A02" w14:textId="77777777" w:rsidR="00AF3F86" w:rsidRPr="00AF3F86" w:rsidRDefault="00AF3F86" w:rsidP="00673E26">
      <w:pPr>
        <w:numPr>
          <w:ilvl w:val="0"/>
          <w:numId w:val="2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обеспечить получение Brand Approval (официального одобрения проекта брендом).</w:t>
      </w:r>
    </w:p>
    <w:p w14:paraId="21AC1FAA" w14:textId="3CF49595" w:rsidR="00AF3F86" w:rsidRPr="00AF3F86" w:rsidRDefault="00AF3F86" w:rsidP="00673E26">
      <w:pPr>
        <w:pStyle w:val="a4"/>
        <w:numPr>
          <w:ilvl w:val="1"/>
          <w:numId w:val="15"/>
        </w:numPr>
        <w:spacing w:before="120" w:after="120" w:line="264" w:lineRule="auto"/>
        <w:contextualSpacing w:val="0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AF3F86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Подготовка к открытию (Pre-opening)</w:t>
      </w:r>
    </w:p>
    <w:p w14:paraId="634793BF" w14:textId="77777777" w:rsidR="00AF3F86" w:rsidRPr="00AF3F86" w:rsidRDefault="00AF3F86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За 6 месяцев до запуска:</w:t>
      </w:r>
    </w:p>
    <w:p w14:paraId="4BFC022B" w14:textId="77777777" w:rsidR="00AF3F86" w:rsidRPr="00AF3F86" w:rsidRDefault="00AF3F86" w:rsidP="00673E26">
      <w:pPr>
        <w:numPr>
          <w:ilvl w:val="0"/>
          <w:numId w:val="28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формирование организационной структуры;</w:t>
      </w:r>
    </w:p>
    <w:p w14:paraId="1DEC0829" w14:textId="77777777" w:rsidR="00AF3F86" w:rsidRPr="00AF3F86" w:rsidRDefault="00AF3F86" w:rsidP="00673E26">
      <w:pPr>
        <w:numPr>
          <w:ilvl w:val="0"/>
          <w:numId w:val="28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подбор и обучение персонала;</w:t>
      </w:r>
    </w:p>
    <w:p w14:paraId="0301CCE3" w14:textId="77777777" w:rsidR="00AF3F86" w:rsidRPr="00AF3F86" w:rsidRDefault="00AF3F86" w:rsidP="00673E26">
      <w:pPr>
        <w:numPr>
          <w:ilvl w:val="0"/>
          <w:numId w:val="28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разработка SOP (Standard Operating Procedures – стандартные операционные процедуры);</w:t>
      </w:r>
    </w:p>
    <w:p w14:paraId="771DD895" w14:textId="77777777" w:rsidR="00AF3F86" w:rsidRPr="00AF3F86" w:rsidRDefault="00AF3F86" w:rsidP="00673E26">
      <w:pPr>
        <w:numPr>
          <w:ilvl w:val="0"/>
          <w:numId w:val="28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настройка PMS (Property Management System – система управления гостиницей);</w:t>
      </w:r>
    </w:p>
    <w:p w14:paraId="4F0ACE35" w14:textId="77777777" w:rsidR="00AF3F86" w:rsidRPr="00AF3F86" w:rsidRDefault="00AF3F86" w:rsidP="00673E26">
      <w:pPr>
        <w:numPr>
          <w:ilvl w:val="0"/>
          <w:numId w:val="28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настройка POS (Point of Sale – система учета продаж);</w:t>
      </w:r>
    </w:p>
    <w:p w14:paraId="6C959E65" w14:textId="77777777" w:rsidR="00AF3F86" w:rsidRPr="00AF3F86" w:rsidRDefault="00AF3F86" w:rsidP="00673E26">
      <w:pPr>
        <w:numPr>
          <w:ilvl w:val="0"/>
          <w:numId w:val="28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запуск каналов продаж;</w:t>
      </w:r>
    </w:p>
    <w:p w14:paraId="42EA6C0C" w14:textId="77777777" w:rsidR="00AF3F86" w:rsidRPr="00AF3F86" w:rsidRDefault="00AF3F86" w:rsidP="00673E26">
      <w:pPr>
        <w:numPr>
          <w:ilvl w:val="0"/>
          <w:numId w:val="28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soft-opening (тестовый запуск).</w:t>
      </w:r>
    </w:p>
    <w:p w14:paraId="3BC3C5EF" w14:textId="4DB1CA0F" w:rsidR="00AF3F86" w:rsidRPr="00AF3F86" w:rsidRDefault="00AF3F86" w:rsidP="00673E26">
      <w:pPr>
        <w:pStyle w:val="a4"/>
        <w:numPr>
          <w:ilvl w:val="1"/>
          <w:numId w:val="15"/>
        </w:numPr>
        <w:spacing w:before="120" w:after="120" w:line="264" w:lineRule="auto"/>
        <w:contextualSpacing w:val="0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AF3F86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Операционное управление</w:t>
      </w:r>
    </w:p>
    <w:p w14:paraId="608D379E" w14:textId="77777777" w:rsidR="00AF3F86" w:rsidRPr="00AF3F86" w:rsidRDefault="00AF3F86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Исполнитель должен представить модель управления сроком не менее 5 лет по договору HMA (Hotel Management Agreement – договор управления отелем).</w:t>
      </w:r>
    </w:p>
    <w:p w14:paraId="249B816A" w14:textId="77777777" w:rsidR="00AF3F86" w:rsidRPr="00AF3F86" w:rsidRDefault="00AF3F86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Коммерческие условия должны предусматривать:</w:t>
      </w:r>
    </w:p>
    <w:p w14:paraId="02914AFA" w14:textId="40D4451A" w:rsidR="00AF3F86" w:rsidRPr="00AF3F86" w:rsidRDefault="00993541" w:rsidP="00673E26">
      <w:pPr>
        <w:numPr>
          <w:ilvl w:val="0"/>
          <w:numId w:val="30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 xml:space="preserve">условия </w:t>
      </w:r>
      <w:r w:rsidR="00AF3F86" w:rsidRPr="00AF3F86">
        <w:rPr>
          <w:rFonts w:eastAsia="Times New Roman" w:cs="Times New Roman"/>
          <w:sz w:val="24"/>
          <w:szCs w:val="24"/>
          <w:lang w:eastAsia="ru-RU"/>
        </w:rPr>
        <w:t>вознаграждени</w:t>
      </w:r>
      <w:r w:rsidRPr="00993541">
        <w:rPr>
          <w:rFonts w:eastAsia="Times New Roman" w:cs="Times New Roman"/>
          <w:sz w:val="24"/>
          <w:szCs w:val="24"/>
          <w:lang w:eastAsia="ru-RU"/>
        </w:rPr>
        <w:t>я</w:t>
      </w:r>
      <w:r w:rsidR="00AF3F86" w:rsidRPr="00AF3F86">
        <w:rPr>
          <w:rFonts w:eastAsia="Times New Roman" w:cs="Times New Roman"/>
          <w:sz w:val="24"/>
          <w:szCs w:val="24"/>
          <w:lang w:eastAsia="ru-RU"/>
        </w:rPr>
        <w:t>;</w:t>
      </w:r>
    </w:p>
    <w:p w14:paraId="1AF5FCB7" w14:textId="77777777" w:rsidR="00AF3F86" w:rsidRPr="00AF3F86" w:rsidRDefault="00AF3F86" w:rsidP="00673E26">
      <w:pPr>
        <w:numPr>
          <w:ilvl w:val="0"/>
          <w:numId w:val="30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t>KPI (Key Performance Indicators – ключевые показатели эффективности);</w:t>
      </w:r>
    </w:p>
    <w:p w14:paraId="69ECAC2E" w14:textId="77777777" w:rsidR="00AF3F86" w:rsidRDefault="00AF3F86" w:rsidP="00673E26">
      <w:pPr>
        <w:numPr>
          <w:ilvl w:val="0"/>
          <w:numId w:val="30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F3F86">
        <w:rPr>
          <w:rFonts w:eastAsia="Times New Roman" w:cs="Times New Roman"/>
          <w:sz w:val="24"/>
          <w:szCs w:val="24"/>
          <w:lang w:eastAsia="ru-RU"/>
        </w:rPr>
        <w:lastRenderedPageBreak/>
        <w:t>систему отчетности собственнику.</w:t>
      </w:r>
    </w:p>
    <w:p w14:paraId="34EA396F" w14:textId="4D8500E1" w:rsidR="00993541" w:rsidRPr="00993541" w:rsidRDefault="00993541" w:rsidP="00673E26">
      <w:pPr>
        <w:pStyle w:val="a4"/>
        <w:numPr>
          <w:ilvl w:val="0"/>
          <w:numId w:val="15"/>
        </w:numPr>
        <w:spacing w:before="120" w:after="120" w:line="264" w:lineRule="auto"/>
        <w:contextualSpacing w:val="0"/>
        <w:jc w:val="center"/>
        <w:outlineLvl w:val="1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993541">
        <w:rPr>
          <w:rFonts w:eastAsia="Times New Roman" w:cs="Times New Roman"/>
          <w:b/>
          <w:bCs/>
          <w:sz w:val="24"/>
          <w:szCs w:val="24"/>
          <w:lang w:eastAsia="ru-RU"/>
        </w:rPr>
        <w:t>СТРАТЕГИЯ ПРОЕКТА</w:t>
      </w:r>
    </w:p>
    <w:p w14:paraId="18AA3A62" w14:textId="77777777" w:rsidR="00993541" w:rsidRPr="00993541" w:rsidRDefault="00993541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Исполнитель должен представить:</w:t>
      </w:r>
    </w:p>
    <w:p w14:paraId="558E7A06" w14:textId="77777777" w:rsidR="00993541" w:rsidRPr="00993541" w:rsidRDefault="00993541" w:rsidP="00673E26">
      <w:pPr>
        <w:numPr>
          <w:ilvl w:val="0"/>
          <w:numId w:val="32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стратегию позиционирования на 5–10 лет;</w:t>
      </w:r>
    </w:p>
    <w:p w14:paraId="55EC0967" w14:textId="77777777" w:rsidR="00993541" w:rsidRPr="00993541" w:rsidRDefault="00993541" w:rsidP="00673E26">
      <w:pPr>
        <w:numPr>
          <w:ilvl w:val="0"/>
          <w:numId w:val="32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стратегию доходности и роста стоимости актива;</w:t>
      </w:r>
    </w:p>
    <w:p w14:paraId="5B318A5C" w14:textId="77777777" w:rsidR="00993541" w:rsidRPr="00993541" w:rsidRDefault="00993541" w:rsidP="00673E26">
      <w:pPr>
        <w:numPr>
          <w:ilvl w:val="0"/>
          <w:numId w:val="32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стратегию выхода (при необходимости);</w:t>
      </w:r>
    </w:p>
    <w:p w14:paraId="1695D260" w14:textId="77777777" w:rsidR="00993541" w:rsidRDefault="00993541" w:rsidP="00673E26">
      <w:pPr>
        <w:numPr>
          <w:ilvl w:val="0"/>
          <w:numId w:val="32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стратегию устойчивого развития (экология, энергоэффективность).</w:t>
      </w:r>
    </w:p>
    <w:p w14:paraId="4A4E172E" w14:textId="77777777" w:rsidR="00993541" w:rsidRPr="00993541" w:rsidRDefault="00993541" w:rsidP="00673E26">
      <w:pPr>
        <w:spacing w:before="120" w:after="120" w:line="264" w:lineRule="auto"/>
        <w:ind w:left="72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1CC27479" w14:textId="47DB3D58" w:rsidR="00993541" w:rsidRPr="00993541" w:rsidRDefault="00993541" w:rsidP="00673E26">
      <w:pPr>
        <w:pStyle w:val="a4"/>
        <w:numPr>
          <w:ilvl w:val="0"/>
          <w:numId w:val="15"/>
        </w:numPr>
        <w:spacing w:before="120" w:after="120" w:line="264" w:lineRule="auto"/>
        <w:contextualSpacing w:val="0"/>
        <w:jc w:val="center"/>
        <w:outlineLvl w:val="1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993541">
        <w:rPr>
          <w:rFonts w:eastAsia="Times New Roman" w:cs="Times New Roman"/>
          <w:b/>
          <w:bCs/>
          <w:sz w:val="24"/>
          <w:szCs w:val="24"/>
          <w:lang w:eastAsia="ru-RU"/>
        </w:rPr>
        <w:t>РЕЗУЛЬТАТЫ</w:t>
      </w:r>
    </w:p>
    <w:p w14:paraId="6AFAF5C2" w14:textId="77777777" w:rsidR="00993541" w:rsidRPr="00993541" w:rsidRDefault="00993541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По итогам выполнения работ исполнитель должен предоставить:</w:t>
      </w:r>
    </w:p>
    <w:p w14:paraId="38B30F55" w14:textId="7F55D3B7" w:rsidR="00993541" w:rsidRPr="00993541" w:rsidRDefault="00993541" w:rsidP="00673E26">
      <w:pPr>
        <w:numPr>
          <w:ilvl w:val="0"/>
          <w:numId w:val="3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бизнес-план</w:t>
      </w:r>
      <w:r>
        <w:rPr>
          <w:rFonts w:eastAsia="Times New Roman" w:cs="Times New Roman"/>
          <w:sz w:val="24"/>
          <w:szCs w:val="24"/>
          <w:lang w:eastAsia="ru-RU"/>
        </w:rPr>
        <w:t xml:space="preserve"> в электронном и бумажном формате</w:t>
      </w:r>
      <w:r w:rsidRPr="00993541">
        <w:rPr>
          <w:rFonts w:eastAsia="Times New Roman" w:cs="Times New Roman"/>
          <w:sz w:val="24"/>
          <w:szCs w:val="24"/>
          <w:lang w:eastAsia="ru-RU"/>
        </w:rPr>
        <w:t>;</w:t>
      </w:r>
    </w:p>
    <w:p w14:paraId="48601375" w14:textId="6F049E3B" w:rsidR="00993541" w:rsidRPr="00993541" w:rsidRDefault="00993541" w:rsidP="00673E26">
      <w:pPr>
        <w:numPr>
          <w:ilvl w:val="0"/>
          <w:numId w:val="3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финансовую модель</w:t>
      </w:r>
      <w:r>
        <w:rPr>
          <w:rFonts w:eastAsia="Times New Roman" w:cs="Times New Roman"/>
          <w:sz w:val="24"/>
          <w:szCs w:val="24"/>
          <w:lang w:eastAsia="ru-RU"/>
        </w:rPr>
        <w:t xml:space="preserve"> в формате </w:t>
      </w:r>
      <w:r>
        <w:rPr>
          <w:rFonts w:eastAsia="Times New Roman" w:cs="Times New Roman"/>
          <w:sz w:val="24"/>
          <w:szCs w:val="24"/>
          <w:lang w:val="en-US" w:eastAsia="ru-RU"/>
        </w:rPr>
        <w:t>excel</w:t>
      </w:r>
      <w:r w:rsidRPr="00993541">
        <w:rPr>
          <w:rFonts w:eastAsia="Times New Roman" w:cs="Times New Roman"/>
          <w:sz w:val="24"/>
          <w:szCs w:val="24"/>
          <w:lang w:eastAsia="ru-RU"/>
        </w:rPr>
        <w:t>;</w:t>
      </w:r>
    </w:p>
    <w:p w14:paraId="28D758B4" w14:textId="6AAC5A6A" w:rsidR="00993541" w:rsidRPr="00993541" w:rsidRDefault="00993541" w:rsidP="00673E26">
      <w:pPr>
        <w:numPr>
          <w:ilvl w:val="0"/>
          <w:numId w:val="3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маркетинговую стратегию</w:t>
      </w:r>
      <w:r>
        <w:rPr>
          <w:rFonts w:eastAsia="Times New Roman" w:cs="Times New Roman"/>
          <w:sz w:val="24"/>
          <w:szCs w:val="24"/>
          <w:lang w:eastAsia="ru-RU"/>
        </w:rPr>
        <w:t xml:space="preserve"> в электронном и бумажном формате</w:t>
      </w:r>
      <w:r w:rsidRPr="00993541">
        <w:rPr>
          <w:rFonts w:eastAsia="Times New Roman" w:cs="Times New Roman"/>
          <w:sz w:val="24"/>
          <w:szCs w:val="24"/>
          <w:lang w:eastAsia="ru-RU"/>
        </w:rPr>
        <w:t>;</w:t>
      </w:r>
    </w:p>
    <w:p w14:paraId="6872CC20" w14:textId="60CC4042" w:rsidR="00993541" w:rsidRPr="00993541" w:rsidRDefault="00993541" w:rsidP="00673E26">
      <w:pPr>
        <w:numPr>
          <w:ilvl w:val="0"/>
          <w:numId w:val="3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стратегию управления</w:t>
      </w:r>
      <w:r>
        <w:rPr>
          <w:rFonts w:eastAsia="Times New Roman" w:cs="Times New Roman"/>
          <w:sz w:val="24"/>
          <w:szCs w:val="24"/>
          <w:lang w:eastAsia="ru-RU"/>
        </w:rPr>
        <w:t xml:space="preserve"> в электронном и бумажном формате</w:t>
      </w:r>
      <w:r w:rsidRPr="00993541">
        <w:rPr>
          <w:rFonts w:eastAsia="Times New Roman" w:cs="Times New Roman"/>
          <w:sz w:val="24"/>
          <w:szCs w:val="24"/>
          <w:lang w:eastAsia="ru-RU"/>
        </w:rPr>
        <w:t>;</w:t>
      </w:r>
    </w:p>
    <w:p w14:paraId="170DE68E" w14:textId="5FB8F9F9" w:rsidR="00993541" w:rsidRPr="00993541" w:rsidRDefault="00993541" w:rsidP="00673E26">
      <w:pPr>
        <w:numPr>
          <w:ilvl w:val="0"/>
          <w:numId w:val="3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short-list брендов</w:t>
      </w:r>
      <w:r>
        <w:rPr>
          <w:rFonts w:eastAsia="Times New Roman" w:cs="Times New Roman"/>
          <w:sz w:val="24"/>
          <w:szCs w:val="24"/>
          <w:lang w:eastAsia="ru-RU"/>
        </w:rPr>
        <w:t xml:space="preserve"> в электронном и бумажном формате</w:t>
      </w:r>
      <w:r w:rsidRPr="00993541">
        <w:rPr>
          <w:rFonts w:eastAsia="Times New Roman" w:cs="Times New Roman"/>
          <w:sz w:val="24"/>
          <w:szCs w:val="24"/>
          <w:lang w:eastAsia="ru-RU"/>
        </w:rPr>
        <w:t>;</w:t>
      </w:r>
    </w:p>
    <w:p w14:paraId="0B52A3E4" w14:textId="709A95E1" w:rsidR="00993541" w:rsidRPr="00993541" w:rsidRDefault="00993541" w:rsidP="00673E26">
      <w:pPr>
        <w:numPr>
          <w:ilvl w:val="0"/>
          <w:numId w:val="3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Term Sheet</w:t>
      </w:r>
      <w:r>
        <w:rPr>
          <w:rFonts w:eastAsia="Times New Roman" w:cs="Times New Roman"/>
          <w:sz w:val="24"/>
          <w:szCs w:val="24"/>
          <w:lang w:eastAsia="ru-RU"/>
        </w:rPr>
        <w:t xml:space="preserve"> в электронном и бумажном формате</w:t>
      </w:r>
      <w:r w:rsidRPr="00993541">
        <w:rPr>
          <w:rFonts w:eastAsia="Times New Roman" w:cs="Times New Roman"/>
          <w:sz w:val="24"/>
          <w:szCs w:val="24"/>
          <w:lang w:eastAsia="ru-RU"/>
        </w:rPr>
        <w:t>;</w:t>
      </w:r>
    </w:p>
    <w:p w14:paraId="7C660E2F" w14:textId="7470EE89" w:rsidR="00993541" w:rsidRPr="00993541" w:rsidRDefault="00993541" w:rsidP="00673E26">
      <w:pPr>
        <w:numPr>
          <w:ilvl w:val="0"/>
          <w:numId w:val="3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проект основных условий договора управления (HMA)</w:t>
      </w:r>
      <w:r>
        <w:rPr>
          <w:rFonts w:eastAsia="Times New Roman" w:cs="Times New Roman"/>
          <w:sz w:val="24"/>
          <w:szCs w:val="24"/>
          <w:lang w:eastAsia="ru-RU"/>
        </w:rPr>
        <w:t xml:space="preserve"> в электронном формате</w:t>
      </w:r>
      <w:r w:rsidRPr="00993541">
        <w:rPr>
          <w:rFonts w:eastAsia="Times New Roman" w:cs="Times New Roman"/>
          <w:sz w:val="24"/>
          <w:szCs w:val="24"/>
          <w:lang w:eastAsia="ru-RU"/>
        </w:rPr>
        <w:t>;</w:t>
      </w:r>
    </w:p>
    <w:p w14:paraId="723B0F4A" w14:textId="5AED1F5B" w:rsidR="00993541" w:rsidRDefault="00993541" w:rsidP="00673E26">
      <w:pPr>
        <w:numPr>
          <w:ilvl w:val="0"/>
          <w:numId w:val="3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дорожную карту реализации проекта</w:t>
      </w:r>
      <w:r>
        <w:rPr>
          <w:rFonts w:eastAsia="Times New Roman" w:cs="Times New Roman"/>
          <w:sz w:val="24"/>
          <w:szCs w:val="24"/>
          <w:lang w:eastAsia="ru-RU"/>
        </w:rPr>
        <w:t xml:space="preserve"> в электронном формате</w:t>
      </w:r>
      <w:r w:rsidRPr="00993541">
        <w:rPr>
          <w:rFonts w:eastAsia="Times New Roman" w:cs="Times New Roman"/>
          <w:sz w:val="24"/>
          <w:szCs w:val="24"/>
          <w:lang w:eastAsia="ru-RU"/>
        </w:rPr>
        <w:t>.</w:t>
      </w:r>
    </w:p>
    <w:p w14:paraId="72ABA675" w14:textId="6498D99D" w:rsidR="001F6DAD" w:rsidRPr="00993541" w:rsidRDefault="00993541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 xml:space="preserve">Срок выполнения работ по настоящему ТЗ </w:t>
      </w:r>
      <w:r w:rsidR="001F6DAD">
        <w:rPr>
          <w:rFonts w:eastAsia="Times New Roman" w:cs="Times New Roman"/>
          <w:sz w:val="24"/>
          <w:szCs w:val="24"/>
          <w:lang w:eastAsia="ru-RU"/>
        </w:rPr>
        <w:t xml:space="preserve">составляет </w:t>
      </w:r>
      <w:r w:rsidRPr="00993541">
        <w:rPr>
          <w:rFonts w:eastAsia="Times New Roman" w:cs="Times New Roman"/>
          <w:sz w:val="24"/>
          <w:szCs w:val="24"/>
          <w:lang w:eastAsia="ru-RU"/>
        </w:rPr>
        <w:t xml:space="preserve">не более </w:t>
      </w:r>
      <w:r w:rsidR="001F6DAD">
        <w:rPr>
          <w:rFonts w:eastAsia="Times New Roman" w:cs="Times New Roman"/>
          <w:sz w:val="24"/>
          <w:szCs w:val="24"/>
          <w:lang w:eastAsia="ru-RU"/>
        </w:rPr>
        <w:t>24 месяцев</w:t>
      </w:r>
      <w:r w:rsidRPr="00993541">
        <w:rPr>
          <w:rFonts w:eastAsia="Times New Roman" w:cs="Times New Roman"/>
          <w:sz w:val="24"/>
          <w:szCs w:val="24"/>
          <w:lang w:eastAsia="ru-RU"/>
        </w:rPr>
        <w:t xml:space="preserve"> с даты заключения договора.</w:t>
      </w:r>
    </w:p>
    <w:p w14:paraId="44E7CB32" w14:textId="4261454A" w:rsidR="00993541" w:rsidRPr="00993541" w:rsidRDefault="00993541" w:rsidP="00673E26">
      <w:pPr>
        <w:pStyle w:val="a4"/>
        <w:numPr>
          <w:ilvl w:val="0"/>
          <w:numId w:val="15"/>
        </w:numPr>
        <w:spacing w:before="120" w:after="120" w:line="264" w:lineRule="auto"/>
        <w:contextualSpacing w:val="0"/>
        <w:jc w:val="center"/>
        <w:outlineLvl w:val="1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993541">
        <w:rPr>
          <w:rFonts w:eastAsia="Times New Roman" w:cs="Times New Roman"/>
          <w:b/>
          <w:bCs/>
          <w:sz w:val="24"/>
          <w:szCs w:val="24"/>
          <w:lang w:eastAsia="ru-RU"/>
        </w:rPr>
        <w:t>ФОРМАТ КОММЕРЧЕСКОГО ПРЕДЛОЖЕНИЯ</w:t>
      </w:r>
    </w:p>
    <w:p w14:paraId="0B6B04A6" w14:textId="77777777" w:rsidR="00993541" w:rsidRPr="00993541" w:rsidRDefault="00993541" w:rsidP="00673E2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Участник обязан предоставить:</w:t>
      </w:r>
    </w:p>
    <w:p w14:paraId="239E12B9" w14:textId="77777777" w:rsidR="00993541" w:rsidRPr="00993541" w:rsidRDefault="00993541" w:rsidP="00673E26">
      <w:pPr>
        <w:numPr>
          <w:ilvl w:val="0"/>
          <w:numId w:val="3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Профиль компании и подтвержденный опыт брендированных курортных проектов;</w:t>
      </w:r>
    </w:p>
    <w:p w14:paraId="02410273" w14:textId="7242124F" w:rsidR="00993541" w:rsidRPr="00993541" w:rsidRDefault="00993541" w:rsidP="00673E26">
      <w:pPr>
        <w:numPr>
          <w:ilvl w:val="0"/>
          <w:numId w:val="3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Список реализованных объектов (минимум 2–3 проекта категории 4</w:t>
      </w:r>
      <w:r>
        <w:rPr>
          <w:rFonts w:eastAsia="Times New Roman" w:cs="Times New Roman"/>
          <w:sz w:val="24"/>
          <w:szCs w:val="24"/>
          <w:lang w:eastAsia="ru-RU"/>
        </w:rPr>
        <w:t xml:space="preserve"> - 4</w:t>
      </w:r>
      <w:r w:rsidRPr="00993541">
        <w:rPr>
          <w:rFonts w:eastAsia="Times New Roman" w:cs="Times New Roman"/>
          <w:sz w:val="24"/>
          <w:szCs w:val="24"/>
          <w:lang w:eastAsia="ru-RU"/>
        </w:rPr>
        <w:t>+</w:t>
      </w:r>
      <w:r>
        <w:rPr>
          <w:rFonts w:eastAsia="Times New Roman" w:cs="Times New Roman"/>
          <w:sz w:val="24"/>
          <w:szCs w:val="24"/>
          <w:lang w:eastAsia="ru-RU"/>
        </w:rPr>
        <w:t xml:space="preserve"> звезды</w:t>
      </w:r>
      <w:r w:rsidRPr="00993541">
        <w:rPr>
          <w:rFonts w:eastAsia="Times New Roman" w:cs="Times New Roman"/>
          <w:sz w:val="24"/>
          <w:szCs w:val="24"/>
          <w:lang w:eastAsia="ru-RU"/>
        </w:rPr>
        <w:t>);</w:t>
      </w:r>
    </w:p>
    <w:p w14:paraId="1307B4F2" w14:textId="77777777" w:rsidR="00993541" w:rsidRPr="00993541" w:rsidRDefault="00993541" w:rsidP="00673E26">
      <w:pPr>
        <w:numPr>
          <w:ilvl w:val="0"/>
          <w:numId w:val="3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Описание команды;</w:t>
      </w:r>
    </w:p>
    <w:p w14:paraId="29B5601D" w14:textId="77777777" w:rsidR="00993541" w:rsidRPr="00993541" w:rsidRDefault="00993541" w:rsidP="00673E26">
      <w:pPr>
        <w:numPr>
          <w:ilvl w:val="0"/>
          <w:numId w:val="3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Методологию выполнения работ;</w:t>
      </w:r>
    </w:p>
    <w:p w14:paraId="2E350BDB" w14:textId="77777777" w:rsidR="00993541" w:rsidRPr="00993541" w:rsidRDefault="00993541" w:rsidP="00673E26">
      <w:pPr>
        <w:numPr>
          <w:ilvl w:val="0"/>
          <w:numId w:val="3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График этапов;</w:t>
      </w:r>
    </w:p>
    <w:p w14:paraId="4414A9CC" w14:textId="77777777" w:rsidR="00993541" w:rsidRPr="00993541" w:rsidRDefault="00993541" w:rsidP="00673E26">
      <w:pPr>
        <w:numPr>
          <w:ilvl w:val="0"/>
          <w:numId w:val="3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Стоимость по этапам;</w:t>
      </w:r>
    </w:p>
    <w:p w14:paraId="67C2DDC2" w14:textId="77777777" w:rsidR="00993541" w:rsidRPr="00993541" w:rsidRDefault="00993541" w:rsidP="00673E26">
      <w:pPr>
        <w:numPr>
          <w:ilvl w:val="0"/>
          <w:numId w:val="3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Предлагаемую модель вознаграждения при управлении;</w:t>
      </w:r>
    </w:p>
    <w:p w14:paraId="39C255D6" w14:textId="15B686B2" w:rsidR="00993541" w:rsidRDefault="00993541" w:rsidP="00673E26">
      <w:pPr>
        <w:numPr>
          <w:ilvl w:val="0"/>
          <w:numId w:val="3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993541">
        <w:rPr>
          <w:rFonts w:eastAsia="Times New Roman" w:cs="Times New Roman"/>
          <w:sz w:val="24"/>
          <w:szCs w:val="24"/>
          <w:lang w:eastAsia="ru-RU"/>
        </w:rPr>
        <w:t>Проект основных условий HMA</w:t>
      </w:r>
      <w:r w:rsidR="00802CBE">
        <w:rPr>
          <w:rFonts w:eastAsia="Times New Roman" w:cs="Times New Roman"/>
          <w:sz w:val="24"/>
          <w:szCs w:val="24"/>
          <w:lang w:eastAsia="ru-RU"/>
        </w:rPr>
        <w:t>;</w:t>
      </w:r>
    </w:p>
    <w:p w14:paraId="28944721" w14:textId="77777777" w:rsidR="00802CBE" w:rsidRPr="00802CBE" w:rsidRDefault="00802CBE" w:rsidP="00673E26">
      <w:pPr>
        <w:numPr>
          <w:ilvl w:val="0"/>
          <w:numId w:val="3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802CBE">
        <w:rPr>
          <w:rFonts w:eastAsia="Times New Roman" w:cs="Times New Roman"/>
          <w:sz w:val="24"/>
          <w:szCs w:val="24"/>
          <w:lang w:eastAsia="ru-RU"/>
        </w:rPr>
        <w:t>Учредительные документы и подтверждение юридического статуса компании.</w:t>
      </w:r>
    </w:p>
    <w:p w14:paraId="4AD4B4E6" w14:textId="4E97E5F6" w:rsidR="00802CBE" w:rsidRDefault="00802CBE" w:rsidP="00673E26">
      <w:pPr>
        <w:numPr>
          <w:ilvl w:val="0"/>
          <w:numId w:val="3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802CBE">
        <w:rPr>
          <w:rFonts w:eastAsia="Times New Roman" w:cs="Times New Roman"/>
          <w:sz w:val="24"/>
          <w:szCs w:val="24"/>
          <w:lang w:eastAsia="ru-RU"/>
        </w:rPr>
        <w:t>Финансовая отчетность за последние год (включая аудиторское заключение при наличии).</w:t>
      </w:r>
    </w:p>
    <w:p w14:paraId="125FC265" w14:textId="3278A26E" w:rsidR="00802CBE" w:rsidRPr="00993541" w:rsidRDefault="00802CBE" w:rsidP="00673E26">
      <w:pPr>
        <w:numPr>
          <w:ilvl w:val="0"/>
          <w:numId w:val="3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802CBE">
        <w:rPr>
          <w:rFonts w:eastAsia="Times New Roman" w:cs="Times New Roman"/>
          <w:sz w:val="24"/>
          <w:szCs w:val="24"/>
          <w:lang w:eastAsia="ru-RU"/>
        </w:rPr>
        <w:t>Опыт взаимодействия с международными гостиничными брендами (минимум 2 реализованных проекта под международной франшизой категории 4–5 звезд) и представить документальное подтверждение действующих или ранее заключенных соглашений.</w:t>
      </w:r>
    </w:p>
    <w:sectPr w:rsidR="00802CBE" w:rsidRPr="00993541" w:rsidSect="00E76988">
      <w:footerReference w:type="default" r:id="rId7"/>
      <w:pgSz w:w="11906" w:h="16838" w:code="9"/>
      <w:pgMar w:top="709" w:right="85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939AE" w14:textId="77777777" w:rsidR="00DA4D12" w:rsidRDefault="00DA4D12" w:rsidP="00AB0801">
      <w:pPr>
        <w:spacing w:after="0"/>
      </w:pPr>
      <w:r>
        <w:separator/>
      </w:r>
    </w:p>
  </w:endnote>
  <w:endnote w:type="continuationSeparator" w:id="0">
    <w:p w14:paraId="42561CD8" w14:textId="77777777" w:rsidR="00DA4D12" w:rsidRDefault="00DA4D12" w:rsidP="00AB080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20"/>
      </w:rPr>
      <w:id w:val="-1824657791"/>
      <w:docPartObj>
        <w:docPartGallery w:val="Page Numbers (Bottom of Page)"/>
        <w:docPartUnique/>
      </w:docPartObj>
    </w:sdtPr>
    <w:sdtContent>
      <w:sdt>
        <w:sdtPr>
          <w:rPr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Content>
          <w:p w14:paraId="0041C999" w14:textId="7A3E64C8" w:rsidR="00AB0801" w:rsidRPr="00AB0801" w:rsidRDefault="00AB0801" w:rsidP="00AB0801">
            <w:pPr>
              <w:pStyle w:val="ad"/>
              <w:jc w:val="right"/>
              <w:rPr>
                <w:sz w:val="20"/>
                <w:szCs w:val="20"/>
              </w:rPr>
            </w:pPr>
            <w:r w:rsidRPr="00AB0801">
              <w:rPr>
                <w:sz w:val="20"/>
                <w:szCs w:val="20"/>
              </w:rPr>
              <w:t xml:space="preserve">Страница </w:t>
            </w:r>
            <w:r w:rsidRPr="00AB0801">
              <w:rPr>
                <w:b/>
                <w:bCs/>
                <w:sz w:val="20"/>
                <w:szCs w:val="20"/>
              </w:rPr>
              <w:fldChar w:fldCharType="begin"/>
            </w:r>
            <w:r w:rsidRPr="00AB0801">
              <w:rPr>
                <w:b/>
                <w:bCs/>
                <w:sz w:val="20"/>
                <w:szCs w:val="20"/>
              </w:rPr>
              <w:instrText>PAGE</w:instrText>
            </w:r>
            <w:r w:rsidRPr="00AB0801">
              <w:rPr>
                <w:b/>
                <w:bCs/>
                <w:sz w:val="20"/>
                <w:szCs w:val="20"/>
              </w:rPr>
              <w:fldChar w:fldCharType="separate"/>
            </w:r>
            <w:r w:rsidRPr="00AB0801">
              <w:rPr>
                <w:b/>
                <w:bCs/>
                <w:sz w:val="20"/>
                <w:szCs w:val="20"/>
              </w:rPr>
              <w:t>2</w:t>
            </w:r>
            <w:r w:rsidRPr="00AB0801">
              <w:rPr>
                <w:b/>
                <w:bCs/>
                <w:sz w:val="20"/>
                <w:szCs w:val="20"/>
              </w:rPr>
              <w:fldChar w:fldCharType="end"/>
            </w:r>
            <w:r w:rsidRPr="00AB0801">
              <w:rPr>
                <w:sz w:val="20"/>
                <w:szCs w:val="20"/>
              </w:rPr>
              <w:t xml:space="preserve"> из </w:t>
            </w:r>
            <w:r w:rsidRPr="00AB0801">
              <w:rPr>
                <w:b/>
                <w:bCs/>
                <w:sz w:val="20"/>
                <w:szCs w:val="20"/>
              </w:rPr>
              <w:fldChar w:fldCharType="begin"/>
            </w:r>
            <w:r w:rsidRPr="00AB0801">
              <w:rPr>
                <w:b/>
                <w:bCs/>
                <w:sz w:val="20"/>
                <w:szCs w:val="20"/>
              </w:rPr>
              <w:instrText>NUMPAGES</w:instrText>
            </w:r>
            <w:r w:rsidRPr="00AB0801">
              <w:rPr>
                <w:b/>
                <w:bCs/>
                <w:sz w:val="20"/>
                <w:szCs w:val="20"/>
              </w:rPr>
              <w:fldChar w:fldCharType="separate"/>
            </w:r>
            <w:r w:rsidRPr="00AB0801">
              <w:rPr>
                <w:b/>
                <w:bCs/>
                <w:sz w:val="20"/>
                <w:szCs w:val="20"/>
              </w:rPr>
              <w:t>2</w:t>
            </w:r>
            <w:r w:rsidRPr="00AB0801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EAA1F" w14:textId="77777777" w:rsidR="00DA4D12" w:rsidRDefault="00DA4D12" w:rsidP="00AB0801">
      <w:pPr>
        <w:spacing w:after="0"/>
      </w:pPr>
      <w:r>
        <w:separator/>
      </w:r>
    </w:p>
  </w:footnote>
  <w:footnote w:type="continuationSeparator" w:id="0">
    <w:p w14:paraId="2F2D5009" w14:textId="77777777" w:rsidR="00DA4D12" w:rsidRDefault="00DA4D12" w:rsidP="00AB080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84007"/>
    <w:multiLevelType w:val="hybridMultilevel"/>
    <w:tmpl w:val="FA2275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5031A"/>
    <w:multiLevelType w:val="multilevel"/>
    <w:tmpl w:val="582AA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E9226C"/>
    <w:multiLevelType w:val="multilevel"/>
    <w:tmpl w:val="A66C0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8D4BEC"/>
    <w:multiLevelType w:val="multilevel"/>
    <w:tmpl w:val="D16A6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D7799E"/>
    <w:multiLevelType w:val="multilevel"/>
    <w:tmpl w:val="854EA94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B2327E"/>
    <w:multiLevelType w:val="hybridMultilevel"/>
    <w:tmpl w:val="31805140"/>
    <w:lvl w:ilvl="0" w:tplc="0394BE8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481DFB"/>
    <w:multiLevelType w:val="multilevel"/>
    <w:tmpl w:val="C6B00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20435C"/>
    <w:multiLevelType w:val="multilevel"/>
    <w:tmpl w:val="DA7EC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ED1CC5"/>
    <w:multiLevelType w:val="multilevel"/>
    <w:tmpl w:val="D066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7D7992"/>
    <w:multiLevelType w:val="multilevel"/>
    <w:tmpl w:val="51A81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5F5B1E"/>
    <w:multiLevelType w:val="multilevel"/>
    <w:tmpl w:val="8EEC7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BF6D1E"/>
    <w:multiLevelType w:val="multilevel"/>
    <w:tmpl w:val="D3B2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B96172"/>
    <w:multiLevelType w:val="multilevel"/>
    <w:tmpl w:val="2DF2F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3776D2"/>
    <w:multiLevelType w:val="multilevel"/>
    <w:tmpl w:val="7146F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8D59AB"/>
    <w:multiLevelType w:val="multilevel"/>
    <w:tmpl w:val="6CDCB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3F3F33"/>
    <w:multiLevelType w:val="multilevel"/>
    <w:tmpl w:val="940E5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834ED5"/>
    <w:multiLevelType w:val="multilevel"/>
    <w:tmpl w:val="2BAE1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927991"/>
    <w:multiLevelType w:val="multilevel"/>
    <w:tmpl w:val="B418735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073F6A"/>
    <w:multiLevelType w:val="multilevel"/>
    <w:tmpl w:val="478E65E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45453E"/>
    <w:multiLevelType w:val="multilevel"/>
    <w:tmpl w:val="61A6A0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0" w15:restartNumberingAfterBreak="0">
    <w:nsid w:val="38E318D7"/>
    <w:multiLevelType w:val="multilevel"/>
    <w:tmpl w:val="2EA24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225A7D"/>
    <w:multiLevelType w:val="multilevel"/>
    <w:tmpl w:val="38E874E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CA6EB7"/>
    <w:multiLevelType w:val="multilevel"/>
    <w:tmpl w:val="BC3E137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8C6726"/>
    <w:multiLevelType w:val="multilevel"/>
    <w:tmpl w:val="BA664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63C1E91"/>
    <w:multiLevelType w:val="multilevel"/>
    <w:tmpl w:val="B58408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4944057C"/>
    <w:multiLevelType w:val="multilevel"/>
    <w:tmpl w:val="8DC41E2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310BFB"/>
    <w:multiLevelType w:val="multilevel"/>
    <w:tmpl w:val="27ECEE1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A913179"/>
    <w:multiLevelType w:val="multilevel"/>
    <w:tmpl w:val="8552229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597890"/>
    <w:multiLevelType w:val="multilevel"/>
    <w:tmpl w:val="1B20025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2C60A2B"/>
    <w:multiLevelType w:val="multilevel"/>
    <w:tmpl w:val="77C2D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FD79EC"/>
    <w:multiLevelType w:val="multilevel"/>
    <w:tmpl w:val="37644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6D30CC8"/>
    <w:multiLevelType w:val="multilevel"/>
    <w:tmpl w:val="FAD45FD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B003AA4"/>
    <w:multiLevelType w:val="multilevel"/>
    <w:tmpl w:val="AFCED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94C36ED"/>
    <w:multiLevelType w:val="multilevel"/>
    <w:tmpl w:val="2D987C0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912C75"/>
    <w:multiLevelType w:val="multilevel"/>
    <w:tmpl w:val="B24221B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2832287">
    <w:abstractNumId w:val="14"/>
  </w:num>
  <w:num w:numId="2" w16cid:durableId="1341928327">
    <w:abstractNumId w:val="2"/>
  </w:num>
  <w:num w:numId="3" w16cid:durableId="1135290446">
    <w:abstractNumId w:val="32"/>
  </w:num>
  <w:num w:numId="4" w16cid:durableId="299042111">
    <w:abstractNumId w:val="11"/>
  </w:num>
  <w:num w:numId="5" w16cid:durableId="1607040395">
    <w:abstractNumId w:val="20"/>
  </w:num>
  <w:num w:numId="6" w16cid:durableId="1938292780">
    <w:abstractNumId w:val="12"/>
  </w:num>
  <w:num w:numId="7" w16cid:durableId="686756807">
    <w:abstractNumId w:val="6"/>
  </w:num>
  <w:num w:numId="8" w16cid:durableId="1220440153">
    <w:abstractNumId w:val="29"/>
  </w:num>
  <w:num w:numId="9" w16cid:durableId="1954171392">
    <w:abstractNumId w:val="7"/>
  </w:num>
  <w:num w:numId="10" w16cid:durableId="1625385651">
    <w:abstractNumId w:val="10"/>
  </w:num>
  <w:num w:numId="11" w16cid:durableId="561870178">
    <w:abstractNumId w:val="9"/>
  </w:num>
  <w:num w:numId="12" w16cid:durableId="549733951">
    <w:abstractNumId w:val="0"/>
  </w:num>
  <w:num w:numId="13" w16cid:durableId="457726792">
    <w:abstractNumId w:val="5"/>
  </w:num>
  <w:num w:numId="14" w16cid:durableId="1211262244">
    <w:abstractNumId w:val="30"/>
  </w:num>
  <w:num w:numId="15" w16cid:durableId="1814374495">
    <w:abstractNumId w:val="24"/>
  </w:num>
  <w:num w:numId="16" w16cid:durableId="2005666732">
    <w:abstractNumId w:val="26"/>
  </w:num>
  <w:num w:numId="17" w16cid:durableId="795104828">
    <w:abstractNumId w:val="17"/>
  </w:num>
  <w:num w:numId="18" w16cid:durableId="1502236988">
    <w:abstractNumId w:val="3"/>
  </w:num>
  <w:num w:numId="19" w16cid:durableId="1829706664">
    <w:abstractNumId w:val="28"/>
  </w:num>
  <w:num w:numId="20" w16cid:durableId="884103063">
    <w:abstractNumId w:val="23"/>
  </w:num>
  <w:num w:numId="21" w16cid:durableId="1094395271">
    <w:abstractNumId w:val="21"/>
  </w:num>
  <w:num w:numId="22" w16cid:durableId="319844352">
    <w:abstractNumId w:val="1"/>
  </w:num>
  <w:num w:numId="23" w16cid:durableId="726101029">
    <w:abstractNumId w:val="33"/>
  </w:num>
  <w:num w:numId="24" w16cid:durableId="774134284">
    <w:abstractNumId w:val="31"/>
  </w:num>
  <w:num w:numId="25" w16cid:durableId="1097169170">
    <w:abstractNumId w:val="27"/>
  </w:num>
  <w:num w:numId="26" w16cid:durableId="149253560">
    <w:abstractNumId w:val="22"/>
  </w:num>
  <w:num w:numId="27" w16cid:durableId="1838963265">
    <w:abstractNumId w:val="8"/>
  </w:num>
  <w:num w:numId="28" w16cid:durableId="1716811014">
    <w:abstractNumId w:val="25"/>
  </w:num>
  <w:num w:numId="29" w16cid:durableId="129982973">
    <w:abstractNumId w:val="13"/>
  </w:num>
  <w:num w:numId="30" w16cid:durableId="281571786">
    <w:abstractNumId w:val="18"/>
  </w:num>
  <w:num w:numId="31" w16cid:durableId="468010622">
    <w:abstractNumId w:val="15"/>
  </w:num>
  <w:num w:numId="32" w16cid:durableId="179708807">
    <w:abstractNumId w:val="34"/>
  </w:num>
  <w:num w:numId="33" w16cid:durableId="392895423">
    <w:abstractNumId w:val="16"/>
  </w:num>
  <w:num w:numId="34" w16cid:durableId="942569577">
    <w:abstractNumId w:val="4"/>
  </w:num>
  <w:num w:numId="35" w16cid:durableId="157189119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36D"/>
    <w:rsid w:val="00014F31"/>
    <w:rsid w:val="00117452"/>
    <w:rsid w:val="00183004"/>
    <w:rsid w:val="001D7248"/>
    <w:rsid w:val="001F6DAD"/>
    <w:rsid w:val="00221EDD"/>
    <w:rsid w:val="002F315B"/>
    <w:rsid w:val="00473AF6"/>
    <w:rsid w:val="0052494C"/>
    <w:rsid w:val="005E60A3"/>
    <w:rsid w:val="00663234"/>
    <w:rsid w:val="0066627D"/>
    <w:rsid w:val="00673E26"/>
    <w:rsid w:val="006C0B77"/>
    <w:rsid w:val="007114EA"/>
    <w:rsid w:val="007734BC"/>
    <w:rsid w:val="007979F1"/>
    <w:rsid w:val="00802CBE"/>
    <w:rsid w:val="008242FF"/>
    <w:rsid w:val="00870751"/>
    <w:rsid w:val="008777A6"/>
    <w:rsid w:val="0088736D"/>
    <w:rsid w:val="008B674D"/>
    <w:rsid w:val="00922C48"/>
    <w:rsid w:val="00924004"/>
    <w:rsid w:val="00942F7B"/>
    <w:rsid w:val="0097044C"/>
    <w:rsid w:val="00993541"/>
    <w:rsid w:val="009D248D"/>
    <w:rsid w:val="00AB0801"/>
    <w:rsid w:val="00AF3F86"/>
    <w:rsid w:val="00B04FC6"/>
    <w:rsid w:val="00B45659"/>
    <w:rsid w:val="00B915B7"/>
    <w:rsid w:val="00B941C1"/>
    <w:rsid w:val="00C54CDF"/>
    <w:rsid w:val="00D8121A"/>
    <w:rsid w:val="00DA4D12"/>
    <w:rsid w:val="00E76988"/>
    <w:rsid w:val="00E8302F"/>
    <w:rsid w:val="00EA59DF"/>
    <w:rsid w:val="00EE14BA"/>
    <w:rsid w:val="00EE4070"/>
    <w:rsid w:val="00F12C76"/>
    <w:rsid w:val="00F7624B"/>
    <w:rsid w:val="00F9431E"/>
    <w:rsid w:val="00FF3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3B7BB"/>
  <w15:chartTrackingRefBased/>
  <w15:docId w15:val="{26D43CFF-5F3F-4C35-8099-9878E6037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88736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8736D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8736D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73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8736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8736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88736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8873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88736D"/>
    <w:pPr>
      <w:ind w:left="720"/>
      <w:contextualSpacing/>
    </w:pPr>
  </w:style>
  <w:style w:type="paragraph" w:styleId="a5">
    <w:name w:val="Revision"/>
    <w:hidden/>
    <w:uiPriority w:val="99"/>
    <w:semiHidden/>
    <w:rsid w:val="00663234"/>
    <w:pPr>
      <w:spacing w:after="0" w:line="240" w:lineRule="auto"/>
    </w:pPr>
    <w:rPr>
      <w:rFonts w:ascii="Times New Roman" w:hAnsi="Times New Roman"/>
      <w:sz w:val="28"/>
    </w:rPr>
  </w:style>
  <w:style w:type="character" w:styleId="a6">
    <w:name w:val="annotation reference"/>
    <w:basedOn w:val="a0"/>
    <w:uiPriority w:val="99"/>
    <w:semiHidden/>
    <w:unhideWhenUsed/>
    <w:rsid w:val="00663234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63234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663234"/>
    <w:rPr>
      <w:rFonts w:ascii="Times New Roman" w:hAnsi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63234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663234"/>
    <w:rPr>
      <w:rFonts w:ascii="Times New Roman" w:hAnsi="Times New Roman"/>
      <w:b/>
      <w:bCs/>
      <w:sz w:val="20"/>
      <w:szCs w:val="20"/>
    </w:rPr>
  </w:style>
  <w:style w:type="paragraph" w:styleId="ab">
    <w:name w:val="header"/>
    <w:basedOn w:val="a"/>
    <w:link w:val="ac"/>
    <w:uiPriority w:val="99"/>
    <w:unhideWhenUsed/>
    <w:rsid w:val="00AB0801"/>
    <w:pPr>
      <w:tabs>
        <w:tab w:val="center" w:pos="4677"/>
        <w:tab w:val="right" w:pos="9355"/>
      </w:tabs>
      <w:spacing w:after="0"/>
    </w:pPr>
  </w:style>
  <w:style w:type="character" w:customStyle="1" w:styleId="ac">
    <w:name w:val="Верхний колонтитул Знак"/>
    <w:basedOn w:val="a0"/>
    <w:link w:val="ab"/>
    <w:uiPriority w:val="99"/>
    <w:rsid w:val="00AB0801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unhideWhenUsed/>
    <w:rsid w:val="00AB0801"/>
    <w:pPr>
      <w:tabs>
        <w:tab w:val="center" w:pos="4677"/>
        <w:tab w:val="right" w:pos="9355"/>
      </w:tabs>
      <w:spacing w:after="0"/>
    </w:pPr>
  </w:style>
  <w:style w:type="character" w:customStyle="1" w:styleId="ae">
    <w:name w:val="Нижний колонтитул Знак"/>
    <w:basedOn w:val="a0"/>
    <w:link w:val="ad"/>
    <w:uiPriority w:val="99"/>
    <w:rsid w:val="00AB0801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7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2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970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Akimov A.</dc:creator>
  <cp:keywords/>
  <dc:description/>
  <cp:lastModifiedBy>user</cp:lastModifiedBy>
  <cp:revision>3</cp:revision>
  <dcterms:created xsi:type="dcterms:W3CDTF">2026-02-10T12:44:00Z</dcterms:created>
  <dcterms:modified xsi:type="dcterms:W3CDTF">2026-02-16T10:40:00Z</dcterms:modified>
</cp:coreProperties>
</file>