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4B28E" w14:textId="77777777" w:rsidR="00B8403F" w:rsidRPr="00B8403F" w:rsidRDefault="00B8403F" w:rsidP="00B8403F">
      <w:pPr>
        <w:jc w:val="center"/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</w:pPr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>TERMS OF REFERENCE (</w:t>
      </w:r>
      <w:proofErr w:type="spellStart"/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>ToR</w:t>
      </w:r>
      <w:proofErr w:type="spellEnd"/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>) for the Selection of a Hotel Management Company</w:t>
      </w:r>
    </w:p>
    <w:p w14:paraId="1EF2BC5E" w14:textId="77777777" w:rsidR="00B8403F" w:rsidRPr="00B8403F" w:rsidRDefault="00B8403F" w:rsidP="00B8403F">
      <w:pPr>
        <w:jc w:val="center"/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</w:pPr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>for the Development of a Business Plan, Attraction of an International Hotel Franchise, and Subsequent Operational Management of the Resort Hotel</w:t>
      </w:r>
    </w:p>
    <w:p w14:paraId="61312043" w14:textId="77777777" w:rsidR="00B8403F" w:rsidRPr="00B8403F" w:rsidRDefault="00B8403F" w:rsidP="00B8403F">
      <w:pPr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</w:pPr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>1. GENERAL PROJECT INFORMATION</w:t>
      </w:r>
    </w:p>
    <w:p w14:paraId="34AF9A6F" w14:textId="5EBF0926" w:rsidR="00B8403F" w:rsidRPr="002E5D48" w:rsidRDefault="00B8403F" w:rsidP="002E5D48">
      <w:pPr>
        <w:spacing w:line="276" w:lineRule="auto"/>
        <w:rPr>
          <w:rFonts w:eastAsia="Times New Roman" w:cs="Times New Roman"/>
          <w:kern w:val="36"/>
          <w:sz w:val="24"/>
          <w:szCs w:val="24"/>
          <w:lang w:eastAsia="ru-RU"/>
        </w:rPr>
      </w:pPr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>Project:</w:t>
      </w:r>
      <w:r w:rsidRPr="00B8403F">
        <w:rPr>
          <w:rFonts w:eastAsia="Times New Roman" w:cs="Times New Roman"/>
          <w:kern w:val="36"/>
          <w:sz w:val="24"/>
          <w:szCs w:val="24"/>
          <w:lang w:val="en-US" w:eastAsia="ru-RU"/>
        </w:rPr>
        <w:t xml:space="preserve"> Reconstruction and new construction based on the existing boarding house with the</w:t>
      </w:r>
      <w:r w:rsidR="002E5D48" w:rsidRPr="002E5D48">
        <w:rPr>
          <w:rFonts w:eastAsia="Times New Roman" w:cs="Times New Roman"/>
          <w:kern w:val="36"/>
          <w:sz w:val="24"/>
          <w:szCs w:val="24"/>
          <w:lang w:val="en-US" w:eastAsia="ru-RU"/>
        </w:rPr>
        <w:br/>
      </w:r>
      <w:r w:rsidRPr="00B8403F">
        <w:rPr>
          <w:rFonts w:eastAsia="Times New Roman" w:cs="Times New Roman"/>
          <w:kern w:val="36"/>
          <w:sz w:val="24"/>
          <w:szCs w:val="24"/>
          <w:lang w:val="en-US" w:eastAsia="ru-RU"/>
        </w:rPr>
        <w:t xml:space="preserve">subsequent opening of a resort hotel under an international brand. </w:t>
      </w:r>
      <w:r w:rsidRPr="002E5D48">
        <w:rPr>
          <w:rFonts w:eastAsia="Times New Roman" w:cs="Times New Roman"/>
          <w:kern w:val="36"/>
          <w:sz w:val="24"/>
          <w:szCs w:val="24"/>
          <w:lang w:val="en-US" w:eastAsia="ru-RU"/>
        </w:rPr>
        <w:br/>
      </w:r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>Property:</w:t>
      </w:r>
      <w:r w:rsidRPr="00B8403F">
        <w:rPr>
          <w:rFonts w:eastAsia="Times New Roman" w:cs="Times New Roman"/>
          <w:kern w:val="36"/>
          <w:sz w:val="24"/>
          <w:szCs w:val="24"/>
          <w:lang w:val="en-US" w:eastAsia="ru-RU"/>
        </w:rPr>
        <w:t xml:space="preserve"> “Druzhba” Boarding House </w:t>
      </w:r>
      <w:r w:rsidR="00237A49">
        <w:rPr>
          <w:rFonts w:eastAsia="Times New Roman" w:cs="Times New Roman"/>
          <w:kern w:val="36"/>
          <w:sz w:val="24"/>
          <w:szCs w:val="24"/>
          <w:lang w:eastAsia="ru-RU"/>
        </w:rPr>
        <w:br/>
      </w:r>
      <w:r w:rsidRPr="00237A49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>Location:</w:t>
      </w:r>
      <w:r w:rsidRPr="00B8403F">
        <w:rPr>
          <w:rFonts w:eastAsia="Times New Roman" w:cs="Times New Roman"/>
          <w:kern w:val="36"/>
          <w:sz w:val="24"/>
          <w:szCs w:val="24"/>
          <w:lang w:val="en-US" w:eastAsia="ru-RU"/>
        </w:rPr>
        <w:t xml:space="preserve"> Issyk-Kul Region, </w:t>
      </w:r>
      <w:proofErr w:type="spellStart"/>
      <w:r w:rsidRPr="00B8403F">
        <w:rPr>
          <w:rFonts w:eastAsia="Times New Roman" w:cs="Times New Roman"/>
          <w:kern w:val="36"/>
          <w:sz w:val="24"/>
          <w:szCs w:val="24"/>
          <w:lang w:val="en-US" w:eastAsia="ru-RU"/>
        </w:rPr>
        <w:t>Tyup</w:t>
      </w:r>
      <w:proofErr w:type="spellEnd"/>
      <w:r w:rsidRPr="00B8403F">
        <w:rPr>
          <w:rFonts w:eastAsia="Times New Roman" w:cs="Times New Roman"/>
          <w:kern w:val="36"/>
          <w:sz w:val="24"/>
          <w:szCs w:val="24"/>
          <w:lang w:val="en-US" w:eastAsia="ru-RU"/>
        </w:rPr>
        <w:t xml:space="preserve"> District, village </w:t>
      </w:r>
      <w:proofErr w:type="spellStart"/>
      <w:r w:rsidRPr="00B8403F">
        <w:rPr>
          <w:rFonts w:eastAsia="Times New Roman" w:cs="Times New Roman"/>
          <w:kern w:val="36"/>
          <w:sz w:val="24"/>
          <w:szCs w:val="24"/>
          <w:lang w:val="en-US" w:eastAsia="ru-RU"/>
        </w:rPr>
        <w:t>Kuturgu</w:t>
      </w:r>
      <w:proofErr w:type="spellEnd"/>
      <w:r w:rsidRPr="00B8403F">
        <w:rPr>
          <w:rFonts w:eastAsia="Times New Roman" w:cs="Times New Roman"/>
          <w:kern w:val="36"/>
          <w:sz w:val="24"/>
          <w:szCs w:val="24"/>
          <w:lang w:val="en-US" w:eastAsia="ru-RU"/>
        </w:rPr>
        <w:t>, Plot No. 5</w:t>
      </w:r>
      <w:r w:rsidRPr="00B8403F">
        <w:rPr>
          <w:rFonts w:eastAsia="Times New Roman" w:cs="Times New Roman"/>
          <w:kern w:val="36"/>
          <w:sz w:val="24"/>
          <w:szCs w:val="24"/>
          <w:lang w:val="en-US" w:eastAsia="ru-RU"/>
        </w:rPr>
        <w:br/>
      </w:r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>Land area:</w:t>
      </w:r>
      <w:r w:rsidRPr="00B8403F">
        <w:rPr>
          <w:rFonts w:eastAsia="Times New Roman" w:cs="Times New Roman"/>
          <w:kern w:val="36"/>
          <w:sz w:val="24"/>
          <w:szCs w:val="24"/>
          <w:lang w:val="en-US" w:eastAsia="ru-RU"/>
        </w:rPr>
        <w:t xml:space="preserve"> 4.5 hectares </w:t>
      </w:r>
      <w:r w:rsidR="002E5D48">
        <w:rPr>
          <w:rFonts w:eastAsia="Times New Roman" w:cs="Times New Roman"/>
          <w:kern w:val="36"/>
          <w:sz w:val="24"/>
          <w:szCs w:val="24"/>
          <w:lang w:eastAsia="ru-RU"/>
        </w:rPr>
        <w:br/>
      </w:r>
      <w:r w:rsidRPr="002E5D48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>Planned hotel category:</w:t>
      </w:r>
      <w:r w:rsidRPr="00B8403F">
        <w:rPr>
          <w:rFonts w:eastAsia="Times New Roman" w:cs="Times New Roman"/>
          <w:kern w:val="36"/>
          <w:sz w:val="24"/>
          <w:szCs w:val="24"/>
          <w:lang w:val="en-US" w:eastAsia="ru-RU"/>
        </w:rPr>
        <w:t xml:space="preserve"> 4 – 4+ stars </w:t>
      </w:r>
      <w:r w:rsidR="00237A49">
        <w:rPr>
          <w:rFonts w:eastAsia="Times New Roman" w:cs="Times New Roman"/>
          <w:kern w:val="36"/>
          <w:sz w:val="24"/>
          <w:szCs w:val="24"/>
          <w:lang w:eastAsia="ru-RU"/>
        </w:rPr>
        <w:br/>
      </w:r>
      <w:r w:rsidRPr="00237A49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>Client:</w:t>
      </w:r>
      <w:r w:rsidRPr="00B8403F">
        <w:rPr>
          <w:rFonts w:eastAsia="Times New Roman" w:cs="Times New Roman"/>
          <w:kern w:val="36"/>
          <w:sz w:val="24"/>
          <w:szCs w:val="24"/>
          <w:lang w:val="en-US" w:eastAsia="ru-RU"/>
        </w:rPr>
        <w:t xml:space="preserve"> OJSC “National Investment Fund of the Kyrgyz Republic” (hereinafter referred to as the Fund)</w:t>
      </w:r>
    </w:p>
    <w:p w14:paraId="4FC463F9" w14:textId="77777777" w:rsidR="00B8403F" w:rsidRPr="00B8403F" w:rsidRDefault="00B8403F" w:rsidP="00B8403F">
      <w:pPr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</w:pPr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>2. PURPOSE OF THE SELECTION</w:t>
      </w:r>
    </w:p>
    <w:p w14:paraId="3C3C2485" w14:textId="77777777" w:rsidR="00B8403F" w:rsidRPr="002E5D48" w:rsidRDefault="00B8403F" w:rsidP="00B8403F">
      <w:p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2E5D48">
        <w:rPr>
          <w:rFonts w:eastAsia="Times New Roman" w:cs="Times New Roman"/>
          <w:kern w:val="36"/>
          <w:sz w:val="24"/>
          <w:szCs w:val="24"/>
          <w:lang w:val="en-US" w:eastAsia="ru-RU"/>
        </w:rPr>
        <w:t>Selection of a management company capable of providing a full cycle of project preparation and implementation, including:</w:t>
      </w:r>
    </w:p>
    <w:p w14:paraId="6A51CCB8" w14:textId="77777777" w:rsidR="00B8403F" w:rsidRPr="00B8403F" w:rsidRDefault="00B8403F" w:rsidP="00B8403F">
      <w:pPr>
        <w:numPr>
          <w:ilvl w:val="0"/>
          <w:numId w:val="36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B8403F">
        <w:rPr>
          <w:rFonts w:eastAsia="Times New Roman" w:cs="Times New Roman"/>
          <w:kern w:val="36"/>
          <w:sz w:val="24"/>
          <w:szCs w:val="24"/>
          <w:lang w:val="en-US" w:eastAsia="ru-RU"/>
        </w:rPr>
        <w:t>Development of the project concept and strategy;</w:t>
      </w:r>
    </w:p>
    <w:p w14:paraId="5F2796D8" w14:textId="77777777" w:rsidR="00B8403F" w:rsidRPr="00B8403F" w:rsidRDefault="00B8403F" w:rsidP="00B8403F">
      <w:pPr>
        <w:numPr>
          <w:ilvl w:val="0"/>
          <w:numId w:val="36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B8403F">
        <w:rPr>
          <w:rFonts w:eastAsia="Times New Roman" w:cs="Times New Roman"/>
          <w:kern w:val="36"/>
          <w:sz w:val="24"/>
          <w:szCs w:val="24"/>
          <w:lang w:val="en-US" w:eastAsia="ru-RU"/>
        </w:rPr>
        <w:t>Preparation of a detailed business plan;</w:t>
      </w:r>
    </w:p>
    <w:p w14:paraId="0CD2BACF" w14:textId="77777777" w:rsidR="00B8403F" w:rsidRPr="00B8403F" w:rsidRDefault="00B8403F" w:rsidP="00B8403F">
      <w:pPr>
        <w:numPr>
          <w:ilvl w:val="0"/>
          <w:numId w:val="36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B8403F">
        <w:rPr>
          <w:rFonts w:eastAsia="Times New Roman" w:cs="Times New Roman"/>
          <w:kern w:val="36"/>
          <w:sz w:val="24"/>
          <w:szCs w:val="24"/>
          <w:lang w:val="en-US" w:eastAsia="ru-RU"/>
        </w:rPr>
        <w:t>Development of a financial model;</w:t>
      </w:r>
    </w:p>
    <w:p w14:paraId="0B553E9D" w14:textId="77777777" w:rsidR="00B8403F" w:rsidRPr="00B8403F" w:rsidRDefault="00B8403F" w:rsidP="00B8403F">
      <w:pPr>
        <w:numPr>
          <w:ilvl w:val="0"/>
          <w:numId w:val="36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B8403F">
        <w:rPr>
          <w:rFonts w:eastAsia="Times New Roman" w:cs="Times New Roman"/>
          <w:kern w:val="36"/>
          <w:sz w:val="24"/>
          <w:szCs w:val="24"/>
          <w:lang w:val="en-US" w:eastAsia="ru-RU"/>
        </w:rPr>
        <w:t>Attraction of an international hotel franchise;</w:t>
      </w:r>
    </w:p>
    <w:p w14:paraId="604FD557" w14:textId="77777777" w:rsidR="00B8403F" w:rsidRPr="00B8403F" w:rsidRDefault="00B8403F" w:rsidP="00B8403F">
      <w:pPr>
        <w:numPr>
          <w:ilvl w:val="0"/>
          <w:numId w:val="36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r w:rsidRPr="00B8403F">
        <w:rPr>
          <w:rFonts w:eastAsia="Times New Roman" w:cs="Times New Roman"/>
          <w:kern w:val="36"/>
          <w:sz w:val="24"/>
          <w:szCs w:val="24"/>
          <w:lang w:eastAsia="ru-RU"/>
        </w:rPr>
        <w:t xml:space="preserve">Design </w:t>
      </w:r>
      <w:proofErr w:type="spellStart"/>
      <w:r w:rsidRPr="00B8403F">
        <w:rPr>
          <w:rFonts w:eastAsia="Times New Roman" w:cs="Times New Roman"/>
          <w:kern w:val="36"/>
          <w:sz w:val="24"/>
          <w:szCs w:val="24"/>
          <w:lang w:eastAsia="ru-RU"/>
        </w:rPr>
        <w:t>supervision</w:t>
      </w:r>
      <w:proofErr w:type="spellEnd"/>
      <w:r w:rsidRPr="00B8403F">
        <w:rPr>
          <w:rFonts w:eastAsia="Times New Roman" w:cs="Times New Roman"/>
          <w:kern w:val="36"/>
          <w:sz w:val="24"/>
          <w:szCs w:val="24"/>
          <w:lang w:eastAsia="ru-RU"/>
        </w:rPr>
        <w:t>;</w:t>
      </w:r>
    </w:p>
    <w:p w14:paraId="71B84F4E" w14:textId="77777777" w:rsidR="00B8403F" w:rsidRPr="00B8403F" w:rsidRDefault="00B8403F" w:rsidP="00B8403F">
      <w:pPr>
        <w:numPr>
          <w:ilvl w:val="0"/>
          <w:numId w:val="36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proofErr w:type="spellStart"/>
      <w:r w:rsidRPr="00B8403F">
        <w:rPr>
          <w:rFonts w:eastAsia="Times New Roman" w:cs="Times New Roman"/>
          <w:kern w:val="36"/>
          <w:sz w:val="24"/>
          <w:szCs w:val="24"/>
          <w:lang w:eastAsia="ru-RU"/>
        </w:rPr>
        <w:t>Pre-opening</w:t>
      </w:r>
      <w:proofErr w:type="spellEnd"/>
      <w:r w:rsidRPr="00B8403F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B8403F">
        <w:rPr>
          <w:rFonts w:eastAsia="Times New Roman" w:cs="Times New Roman"/>
          <w:kern w:val="36"/>
          <w:sz w:val="24"/>
          <w:szCs w:val="24"/>
          <w:lang w:eastAsia="ru-RU"/>
        </w:rPr>
        <w:t>preparation</w:t>
      </w:r>
      <w:proofErr w:type="spellEnd"/>
      <w:r w:rsidRPr="00B8403F">
        <w:rPr>
          <w:rFonts w:eastAsia="Times New Roman" w:cs="Times New Roman"/>
          <w:kern w:val="36"/>
          <w:sz w:val="24"/>
          <w:szCs w:val="24"/>
          <w:lang w:eastAsia="ru-RU"/>
        </w:rPr>
        <w:t>;</w:t>
      </w:r>
    </w:p>
    <w:p w14:paraId="46C76855" w14:textId="77777777" w:rsidR="00B8403F" w:rsidRPr="00B8403F" w:rsidRDefault="00B8403F" w:rsidP="00B8403F">
      <w:pPr>
        <w:numPr>
          <w:ilvl w:val="0"/>
          <w:numId w:val="36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B8403F">
        <w:rPr>
          <w:rFonts w:eastAsia="Times New Roman" w:cs="Times New Roman"/>
          <w:kern w:val="36"/>
          <w:sz w:val="24"/>
          <w:szCs w:val="24"/>
          <w:lang w:val="en-US" w:eastAsia="ru-RU"/>
        </w:rPr>
        <w:t>Subsequent operational management of the hotel.</w:t>
      </w:r>
    </w:p>
    <w:p w14:paraId="6AFA6E9A" w14:textId="77777777" w:rsidR="00B8403F" w:rsidRPr="00B8403F" w:rsidRDefault="00B8403F" w:rsidP="00B8403F">
      <w:pPr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</w:pPr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>3. SCOPE OF SERVICES</w:t>
      </w:r>
    </w:p>
    <w:p w14:paraId="2471EF1A" w14:textId="77777777" w:rsidR="00B8403F" w:rsidRPr="000151FA" w:rsidRDefault="00B8403F" w:rsidP="00B8403F">
      <w:p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 xml:space="preserve">3.1. Development of Project Concept and Strategy </w:t>
      </w:r>
      <w:proofErr w:type="gramStart"/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The</w:t>
      </w:r>
      <w:proofErr w:type="gramEnd"/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 xml:space="preserve"> Contractor shall:</w:t>
      </w:r>
    </w:p>
    <w:p w14:paraId="41EE7450" w14:textId="77777777" w:rsidR="00B8403F" w:rsidRPr="000151FA" w:rsidRDefault="00B8403F" w:rsidP="00B8403F">
      <w:pPr>
        <w:numPr>
          <w:ilvl w:val="0"/>
          <w:numId w:val="37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Conduct analysis of the regional hotel market;</w:t>
      </w:r>
    </w:p>
    <w:p w14:paraId="73F0FFEB" w14:textId="77777777" w:rsidR="00B8403F" w:rsidRPr="000151FA" w:rsidRDefault="00B8403F" w:rsidP="00B8403F">
      <w:pPr>
        <w:numPr>
          <w:ilvl w:val="0"/>
          <w:numId w:val="37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Analyze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the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competitive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environment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;</w:t>
      </w:r>
    </w:p>
    <w:p w14:paraId="7F96D8EC" w14:textId="77777777" w:rsidR="00B8403F" w:rsidRPr="000151FA" w:rsidRDefault="00B8403F" w:rsidP="00B8403F">
      <w:pPr>
        <w:numPr>
          <w:ilvl w:val="0"/>
          <w:numId w:val="37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Determine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the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property’s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positioning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;</w:t>
      </w:r>
    </w:p>
    <w:p w14:paraId="590CCDFE" w14:textId="77777777" w:rsidR="00B8403F" w:rsidRPr="000151FA" w:rsidRDefault="00B8403F" w:rsidP="00B8403F">
      <w:pPr>
        <w:numPr>
          <w:ilvl w:val="0"/>
          <w:numId w:val="37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Identify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target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guest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segments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;</w:t>
      </w:r>
    </w:p>
    <w:p w14:paraId="5B4777A4" w14:textId="77777777" w:rsidR="00B8403F" w:rsidRPr="000151FA" w:rsidRDefault="00B8403F" w:rsidP="00B8403F">
      <w:pPr>
        <w:numPr>
          <w:ilvl w:val="0"/>
          <w:numId w:val="37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Form the room inventory structure;</w:t>
      </w:r>
    </w:p>
    <w:p w14:paraId="5FC5BDC5" w14:textId="77777777" w:rsidR="00B8403F" w:rsidRPr="000151FA" w:rsidRDefault="00B8403F" w:rsidP="00B8403F">
      <w:pPr>
        <w:numPr>
          <w:ilvl w:val="0"/>
          <w:numId w:val="37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Define the composition of infrastructure (F&amp;B, SPA, MICE, public and service areas);</w:t>
      </w:r>
    </w:p>
    <w:p w14:paraId="400E1DAF" w14:textId="77777777" w:rsidR="00B8403F" w:rsidRPr="000151FA" w:rsidRDefault="00B8403F" w:rsidP="00B8403F">
      <w:pPr>
        <w:numPr>
          <w:ilvl w:val="0"/>
          <w:numId w:val="37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Develop the hotel’s operational model.</w:t>
      </w:r>
    </w:p>
    <w:p w14:paraId="7895AAB9" w14:textId="77777777" w:rsidR="00B8403F" w:rsidRPr="00B8403F" w:rsidRDefault="00B8403F" w:rsidP="00B8403F">
      <w:pPr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</w:pPr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>3.2. Development of the Project Business Plan The business plan must include:</w:t>
      </w:r>
    </w:p>
    <w:p w14:paraId="20C3677B" w14:textId="77777777" w:rsidR="00B8403F" w:rsidRPr="000151FA" w:rsidRDefault="00B8403F" w:rsidP="00B8403F">
      <w:pPr>
        <w:numPr>
          <w:ilvl w:val="0"/>
          <w:numId w:val="38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Project description and development strategy;</w:t>
      </w:r>
    </w:p>
    <w:p w14:paraId="03659F4C" w14:textId="77777777" w:rsidR="00B8403F" w:rsidRPr="000151FA" w:rsidRDefault="00B8403F" w:rsidP="00B8403F">
      <w:pPr>
        <w:numPr>
          <w:ilvl w:val="0"/>
          <w:numId w:val="38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Analysis of the regional hotel market and comparable resort markets;</w:t>
      </w:r>
    </w:p>
    <w:p w14:paraId="6C9CD044" w14:textId="77777777" w:rsidR="00B8403F" w:rsidRPr="000151FA" w:rsidRDefault="00B8403F" w:rsidP="00B8403F">
      <w:pPr>
        <w:numPr>
          <w:ilvl w:val="0"/>
          <w:numId w:val="38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Demand analysis, competitive environment, and benchmarks (ADR, OCC, RevPAR);</w:t>
      </w:r>
    </w:p>
    <w:p w14:paraId="56EEC09B" w14:textId="77777777" w:rsidR="00B8403F" w:rsidRPr="000151FA" w:rsidRDefault="00B8403F" w:rsidP="00B8403F">
      <w:pPr>
        <w:numPr>
          <w:ilvl w:val="0"/>
          <w:numId w:val="38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Marketing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strategy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;</w:t>
      </w:r>
    </w:p>
    <w:p w14:paraId="205FD68C" w14:textId="77777777" w:rsidR="00B8403F" w:rsidRPr="000151FA" w:rsidRDefault="00B8403F" w:rsidP="00B8403F">
      <w:pPr>
        <w:numPr>
          <w:ilvl w:val="0"/>
          <w:numId w:val="38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Sales strategy and distribution channels;</w:t>
      </w:r>
    </w:p>
    <w:p w14:paraId="17B68357" w14:textId="77777777" w:rsidR="00B8403F" w:rsidRPr="000151FA" w:rsidRDefault="00B8403F" w:rsidP="00B8403F">
      <w:pPr>
        <w:numPr>
          <w:ilvl w:val="0"/>
          <w:numId w:val="38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lastRenderedPageBreak/>
        <w:t xml:space="preserve">Investment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budget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(CAPEX);</w:t>
      </w:r>
    </w:p>
    <w:p w14:paraId="4FD96936" w14:textId="77777777" w:rsidR="00B8403F" w:rsidRPr="000151FA" w:rsidRDefault="00B8403F" w:rsidP="00B8403F">
      <w:pPr>
        <w:numPr>
          <w:ilvl w:val="0"/>
          <w:numId w:val="38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Operating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cost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forecast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(OPEX);</w:t>
      </w:r>
    </w:p>
    <w:p w14:paraId="62A616D4" w14:textId="77777777" w:rsidR="00B8403F" w:rsidRPr="000151FA" w:rsidRDefault="00B8403F" w:rsidP="00B8403F">
      <w:pPr>
        <w:numPr>
          <w:ilvl w:val="0"/>
          <w:numId w:val="38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Revenue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forecast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;</w:t>
      </w:r>
    </w:p>
    <w:p w14:paraId="18C6B788" w14:textId="77777777" w:rsidR="00B8403F" w:rsidRPr="000151FA" w:rsidRDefault="00B8403F" w:rsidP="00B8403F">
      <w:pPr>
        <w:numPr>
          <w:ilvl w:val="0"/>
          <w:numId w:val="38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Phased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project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implementation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schedule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;</w:t>
      </w:r>
    </w:p>
    <w:p w14:paraId="1A7BA131" w14:textId="77777777" w:rsidR="00B8403F" w:rsidRPr="000151FA" w:rsidRDefault="00B8403F" w:rsidP="00B8403F">
      <w:pPr>
        <w:numPr>
          <w:ilvl w:val="0"/>
          <w:numId w:val="38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Risk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analysis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;</w:t>
      </w:r>
    </w:p>
    <w:p w14:paraId="13E3A4E7" w14:textId="77777777" w:rsidR="00B8403F" w:rsidRPr="000151FA" w:rsidRDefault="00B8403F" w:rsidP="00B8403F">
      <w:pPr>
        <w:numPr>
          <w:ilvl w:val="0"/>
          <w:numId w:val="38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Scenario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analysis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.</w:t>
      </w:r>
    </w:p>
    <w:p w14:paraId="1F39EC11" w14:textId="77777777" w:rsidR="00B8403F" w:rsidRPr="00B8403F" w:rsidRDefault="00B8403F" w:rsidP="00B8403F">
      <w:pPr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</w:pPr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 xml:space="preserve">3.3. Financial Model </w:t>
      </w:r>
      <w:proofErr w:type="gramStart"/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>The</w:t>
      </w:r>
      <w:proofErr w:type="gramEnd"/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 xml:space="preserve"> Contractor shall develop a detailed financial model for a period of at least 10 years, including:</w:t>
      </w:r>
    </w:p>
    <w:p w14:paraId="0C21F9DB" w14:textId="77777777" w:rsidR="00B8403F" w:rsidRPr="000151FA" w:rsidRDefault="00B8403F" w:rsidP="00B8403F">
      <w:pPr>
        <w:numPr>
          <w:ilvl w:val="0"/>
          <w:numId w:val="39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Occupancy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forecast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(OCC);</w:t>
      </w:r>
    </w:p>
    <w:p w14:paraId="0E7B0A72" w14:textId="77777777" w:rsidR="00B8403F" w:rsidRPr="000151FA" w:rsidRDefault="00B8403F" w:rsidP="00B8403F">
      <w:pPr>
        <w:numPr>
          <w:ilvl w:val="0"/>
          <w:numId w:val="39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Average Daily Rate forecast (ADR);</w:t>
      </w:r>
    </w:p>
    <w:p w14:paraId="214C809F" w14:textId="77777777" w:rsidR="00B8403F" w:rsidRPr="000151FA" w:rsidRDefault="00B8403F" w:rsidP="00B8403F">
      <w:pPr>
        <w:numPr>
          <w:ilvl w:val="0"/>
          <w:numId w:val="39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RevPAR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forecast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;</w:t>
      </w:r>
    </w:p>
    <w:p w14:paraId="0EEF1900" w14:textId="77777777" w:rsidR="00B8403F" w:rsidRPr="000151FA" w:rsidRDefault="00B8403F" w:rsidP="00B8403F">
      <w:pPr>
        <w:numPr>
          <w:ilvl w:val="0"/>
          <w:numId w:val="39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Gross Operating Profit (GOP) calculation;</w:t>
      </w:r>
    </w:p>
    <w:p w14:paraId="059EC230" w14:textId="77777777" w:rsidR="00B8403F" w:rsidRPr="000151FA" w:rsidRDefault="00B8403F" w:rsidP="00B8403F">
      <w:pPr>
        <w:numPr>
          <w:ilvl w:val="0"/>
          <w:numId w:val="39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EBITDA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calculation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;</w:t>
      </w:r>
    </w:p>
    <w:p w14:paraId="368C4CDB" w14:textId="77777777" w:rsidR="00B8403F" w:rsidRPr="000151FA" w:rsidRDefault="00B8403F" w:rsidP="00B8403F">
      <w:pPr>
        <w:numPr>
          <w:ilvl w:val="0"/>
          <w:numId w:val="39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Internal Rate of Return (IRR);</w:t>
      </w:r>
    </w:p>
    <w:p w14:paraId="3F6D47D9" w14:textId="77777777" w:rsidR="00B8403F" w:rsidRPr="000151FA" w:rsidRDefault="00B8403F" w:rsidP="00B8403F">
      <w:pPr>
        <w:numPr>
          <w:ilvl w:val="0"/>
          <w:numId w:val="39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Net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Present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Value (NPV);</w:t>
      </w:r>
    </w:p>
    <w:p w14:paraId="5E6A24F3" w14:textId="77777777" w:rsidR="00B8403F" w:rsidRPr="000151FA" w:rsidRDefault="00B8403F" w:rsidP="00B8403F">
      <w:pPr>
        <w:numPr>
          <w:ilvl w:val="0"/>
          <w:numId w:val="39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Payback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period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;</w:t>
      </w:r>
    </w:p>
    <w:p w14:paraId="2918654E" w14:textId="77777777" w:rsidR="00B8403F" w:rsidRPr="000151FA" w:rsidRDefault="00B8403F" w:rsidP="00B8403F">
      <w:pPr>
        <w:numPr>
          <w:ilvl w:val="0"/>
          <w:numId w:val="39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Sensitivity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analysis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;</w:t>
      </w:r>
    </w:p>
    <w:p w14:paraId="27F331D0" w14:textId="77777777" w:rsidR="00B8403F" w:rsidRPr="000151FA" w:rsidRDefault="00B8403F" w:rsidP="00B8403F">
      <w:pPr>
        <w:numPr>
          <w:ilvl w:val="0"/>
          <w:numId w:val="39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Base, optimistic, and conservative scenarios.</w:t>
      </w:r>
    </w:p>
    <w:p w14:paraId="37CAAF30" w14:textId="77777777" w:rsidR="00B8403F" w:rsidRPr="00B8403F" w:rsidRDefault="00B8403F" w:rsidP="00B8403F">
      <w:pPr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</w:pPr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>The financial model shall be provided in Excel format with full disclosure of all assumptions.</w:t>
      </w:r>
    </w:p>
    <w:p w14:paraId="75AF87DF" w14:textId="77777777" w:rsidR="00B8403F" w:rsidRPr="00B8403F" w:rsidRDefault="00B8403F" w:rsidP="00B8403F">
      <w:pPr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</w:pPr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 xml:space="preserve">3.4. Attraction of an International Hotel Franchise </w:t>
      </w:r>
      <w:proofErr w:type="gramStart"/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>The</w:t>
      </w:r>
      <w:proofErr w:type="gramEnd"/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 xml:space="preserve"> Contractor shall:</w:t>
      </w:r>
    </w:p>
    <w:p w14:paraId="69FC6222" w14:textId="77777777" w:rsidR="00B8403F" w:rsidRPr="000151FA" w:rsidRDefault="00B8403F" w:rsidP="00B8403F">
      <w:pPr>
        <w:numPr>
          <w:ilvl w:val="0"/>
          <w:numId w:val="40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Form a short-list of international hotel brands;</w:t>
      </w:r>
    </w:p>
    <w:p w14:paraId="124D9064" w14:textId="77777777" w:rsidR="00B8403F" w:rsidRPr="000151FA" w:rsidRDefault="00B8403F" w:rsidP="00B8403F">
      <w:pPr>
        <w:numPr>
          <w:ilvl w:val="0"/>
          <w:numId w:val="40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Conduct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negotiations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;</w:t>
      </w:r>
    </w:p>
    <w:p w14:paraId="44A8FE3B" w14:textId="77777777" w:rsidR="00B8403F" w:rsidRPr="000151FA" w:rsidRDefault="00B8403F" w:rsidP="00B8403F">
      <w:pPr>
        <w:numPr>
          <w:ilvl w:val="0"/>
          <w:numId w:val="40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Obtain technical and operational brand requirements;</w:t>
      </w:r>
    </w:p>
    <w:p w14:paraId="222DF63A" w14:textId="77777777" w:rsidR="00B8403F" w:rsidRPr="000151FA" w:rsidRDefault="00B8403F" w:rsidP="00B8403F">
      <w:pPr>
        <w:numPr>
          <w:ilvl w:val="0"/>
          <w:numId w:val="40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Agree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on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commercial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terms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;</w:t>
      </w:r>
    </w:p>
    <w:p w14:paraId="584BCBE9" w14:textId="77777777" w:rsidR="00B8403F" w:rsidRPr="000151FA" w:rsidRDefault="00B8403F" w:rsidP="00B8403F">
      <w:pPr>
        <w:numPr>
          <w:ilvl w:val="0"/>
          <w:numId w:val="40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Assess the impact of the brand on project profitability;</w:t>
      </w:r>
    </w:p>
    <w:p w14:paraId="6EDA965D" w14:textId="77777777" w:rsidR="00B8403F" w:rsidRPr="000151FA" w:rsidRDefault="00B8403F" w:rsidP="00B8403F">
      <w:pPr>
        <w:numPr>
          <w:ilvl w:val="0"/>
          <w:numId w:val="40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Prepare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a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Term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Sheet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;</w:t>
      </w:r>
    </w:p>
    <w:p w14:paraId="52C75D21" w14:textId="77777777" w:rsidR="00B8403F" w:rsidRPr="000151FA" w:rsidRDefault="00B8403F" w:rsidP="00B8403F">
      <w:pPr>
        <w:numPr>
          <w:ilvl w:val="0"/>
          <w:numId w:val="40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Prepare a draft franchise agreement;</w:t>
      </w:r>
    </w:p>
    <w:p w14:paraId="454C91D5" w14:textId="77777777" w:rsidR="00B8403F" w:rsidRPr="000151FA" w:rsidRDefault="00B8403F" w:rsidP="00B8403F">
      <w:pPr>
        <w:numPr>
          <w:ilvl w:val="0"/>
          <w:numId w:val="40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Support the signing of the franchise agreement.</w:t>
      </w:r>
    </w:p>
    <w:p w14:paraId="25835FDD" w14:textId="77777777" w:rsidR="00B8403F" w:rsidRPr="00B8403F" w:rsidRDefault="00B8403F" w:rsidP="00B8403F">
      <w:pPr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</w:pPr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 xml:space="preserve">3.5. Design Supervision </w:t>
      </w:r>
      <w:proofErr w:type="gramStart"/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>The</w:t>
      </w:r>
      <w:proofErr w:type="gramEnd"/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 xml:space="preserve"> Contractor shall:</w:t>
      </w:r>
    </w:p>
    <w:p w14:paraId="3C015FB3" w14:textId="77777777" w:rsidR="00B8403F" w:rsidRPr="000151FA" w:rsidRDefault="00B8403F" w:rsidP="00B8403F">
      <w:pPr>
        <w:numPr>
          <w:ilvl w:val="0"/>
          <w:numId w:val="41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Prepare technical specifications for architects;</w:t>
      </w:r>
    </w:p>
    <w:p w14:paraId="1BC13BA2" w14:textId="77777777" w:rsidR="00B8403F" w:rsidRPr="000151FA" w:rsidRDefault="00B8403F" w:rsidP="00B8403F">
      <w:pPr>
        <w:numPr>
          <w:ilvl w:val="0"/>
          <w:numId w:val="41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Supervise the following design stages: Concept Design (</w:t>
      </w:r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ЭП</w:t>
      </w: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), Project Documentation (</w:t>
      </w:r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П</w:t>
      </w: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), Working Documentation (</w:t>
      </w:r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РД</w:t>
      </w: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);</w:t>
      </w:r>
    </w:p>
    <w:p w14:paraId="5F197504" w14:textId="77777777" w:rsidR="00B8403F" w:rsidRPr="000151FA" w:rsidRDefault="00B8403F" w:rsidP="00B8403F">
      <w:pPr>
        <w:numPr>
          <w:ilvl w:val="0"/>
          <w:numId w:val="41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Ensure compliance with brand requirements;</w:t>
      </w:r>
    </w:p>
    <w:p w14:paraId="6EAAF903" w14:textId="77777777" w:rsidR="00B8403F" w:rsidRPr="000151FA" w:rsidRDefault="00B8403F" w:rsidP="00B8403F">
      <w:pPr>
        <w:numPr>
          <w:ilvl w:val="0"/>
          <w:numId w:val="41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Prepare requirements for FF&amp;E and OS&amp;E;</w:t>
      </w:r>
    </w:p>
    <w:p w14:paraId="301FCAC6" w14:textId="77777777" w:rsidR="00B8403F" w:rsidRPr="000151FA" w:rsidRDefault="00B8403F" w:rsidP="00B8403F">
      <w:pPr>
        <w:numPr>
          <w:ilvl w:val="0"/>
          <w:numId w:val="41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Secure Brand Approval from the selected hotel brand.</w:t>
      </w:r>
    </w:p>
    <w:p w14:paraId="4EB2C9F2" w14:textId="77777777" w:rsidR="00B8403F" w:rsidRPr="00B8403F" w:rsidRDefault="00B8403F" w:rsidP="00B8403F">
      <w:pPr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</w:pPr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lastRenderedPageBreak/>
        <w:t>3.6. Pre-Opening Preparation Six months prior to launch:</w:t>
      </w:r>
    </w:p>
    <w:p w14:paraId="3BFA35B6" w14:textId="77777777" w:rsidR="00B8403F" w:rsidRPr="000151FA" w:rsidRDefault="00B8403F" w:rsidP="00B8403F">
      <w:pPr>
        <w:numPr>
          <w:ilvl w:val="0"/>
          <w:numId w:val="42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Development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of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organizational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structure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;</w:t>
      </w:r>
    </w:p>
    <w:p w14:paraId="08EB5712" w14:textId="77777777" w:rsidR="00B8403F" w:rsidRPr="000151FA" w:rsidRDefault="00B8403F" w:rsidP="00B8403F">
      <w:pPr>
        <w:numPr>
          <w:ilvl w:val="0"/>
          <w:numId w:val="42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Recruitment and training of personnel;</w:t>
      </w:r>
    </w:p>
    <w:p w14:paraId="4777F9BF" w14:textId="77777777" w:rsidR="00B8403F" w:rsidRPr="000151FA" w:rsidRDefault="00B8403F" w:rsidP="00B8403F">
      <w:pPr>
        <w:numPr>
          <w:ilvl w:val="0"/>
          <w:numId w:val="42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Development of Standard Operating Procedures (SOPs);</w:t>
      </w:r>
    </w:p>
    <w:p w14:paraId="60B4F4AB" w14:textId="77777777" w:rsidR="00B8403F" w:rsidRPr="000151FA" w:rsidRDefault="00B8403F" w:rsidP="00B8403F">
      <w:pPr>
        <w:numPr>
          <w:ilvl w:val="0"/>
          <w:numId w:val="42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Implementation of PMS and POS systems;</w:t>
      </w:r>
    </w:p>
    <w:p w14:paraId="191B2D9F" w14:textId="77777777" w:rsidR="00B8403F" w:rsidRPr="000151FA" w:rsidRDefault="00B8403F" w:rsidP="00B8403F">
      <w:pPr>
        <w:numPr>
          <w:ilvl w:val="0"/>
          <w:numId w:val="42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Launch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of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sales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channels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;</w:t>
      </w:r>
    </w:p>
    <w:p w14:paraId="42B1FD03" w14:textId="77777777" w:rsidR="00B8403F" w:rsidRPr="000151FA" w:rsidRDefault="00B8403F" w:rsidP="00B8403F">
      <w:pPr>
        <w:numPr>
          <w:ilvl w:val="0"/>
          <w:numId w:val="42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Soft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opening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.</w:t>
      </w:r>
    </w:p>
    <w:p w14:paraId="4144242C" w14:textId="77777777" w:rsidR="00B8403F" w:rsidRPr="00B8403F" w:rsidRDefault="00B8403F" w:rsidP="00B8403F">
      <w:pPr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</w:pPr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 xml:space="preserve">3.7. Operational Management </w:t>
      </w:r>
      <w:proofErr w:type="gramStart"/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>The</w:t>
      </w:r>
      <w:proofErr w:type="gramEnd"/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 xml:space="preserve"> Contractor shall propose a management model for a minimum period of 5 years under a Hotel Management Agreement (HMA). </w:t>
      </w:r>
      <w:r w:rsidRPr="00B8403F"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  <w:t xml:space="preserve">Commercial </w:t>
      </w:r>
      <w:proofErr w:type="spellStart"/>
      <w:r w:rsidRPr="00B8403F"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  <w:t>terms</w:t>
      </w:r>
      <w:proofErr w:type="spellEnd"/>
      <w:r w:rsidRPr="00B8403F"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  <w:t xml:space="preserve"> </w:t>
      </w:r>
      <w:proofErr w:type="spellStart"/>
      <w:r w:rsidRPr="00B8403F"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  <w:t>must</w:t>
      </w:r>
      <w:proofErr w:type="spellEnd"/>
      <w:r w:rsidRPr="00B8403F"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  <w:t xml:space="preserve"> </w:t>
      </w:r>
      <w:proofErr w:type="spellStart"/>
      <w:r w:rsidRPr="00B8403F"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  <w:t>include</w:t>
      </w:r>
      <w:proofErr w:type="spellEnd"/>
      <w:r w:rsidRPr="00B8403F"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  <w:t>:</w:t>
      </w:r>
    </w:p>
    <w:p w14:paraId="6E2C7BC8" w14:textId="77777777" w:rsidR="00B8403F" w:rsidRPr="000151FA" w:rsidRDefault="00B8403F" w:rsidP="00B8403F">
      <w:pPr>
        <w:numPr>
          <w:ilvl w:val="0"/>
          <w:numId w:val="43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Remuneration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structure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;</w:t>
      </w:r>
    </w:p>
    <w:p w14:paraId="3B9592A8" w14:textId="77777777" w:rsidR="00B8403F" w:rsidRPr="000151FA" w:rsidRDefault="00B8403F" w:rsidP="00B8403F">
      <w:pPr>
        <w:numPr>
          <w:ilvl w:val="0"/>
          <w:numId w:val="43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Key Performance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Indicators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(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KPIs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);</w:t>
      </w:r>
    </w:p>
    <w:p w14:paraId="7427F931" w14:textId="77777777" w:rsidR="00B8403F" w:rsidRPr="000151FA" w:rsidRDefault="00B8403F" w:rsidP="00B8403F">
      <w:pPr>
        <w:numPr>
          <w:ilvl w:val="0"/>
          <w:numId w:val="43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Reporting system to the Owner.</w:t>
      </w:r>
    </w:p>
    <w:p w14:paraId="3C8FB58D" w14:textId="77777777" w:rsidR="00B8403F" w:rsidRPr="00B8403F" w:rsidRDefault="00B8403F" w:rsidP="00B8403F">
      <w:pPr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</w:pPr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>4. PROJECT STRATEGY</w:t>
      </w:r>
    </w:p>
    <w:p w14:paraId="7034B9A9" w14:textId="77777777" w:rsidR="00B8403F" w:rsidRPr="000151FA" w:rsidRDefault="00B8403F" w:rsidP="00B8403F">
      <w:p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The Contractor shall present:</w:t>
      </w:r>
    </w:p>
    <w:p w14:paraId="31C387A0" w14:textId="77777777" w:rsidR="00B8403F" w:rsidRPr="000151FA" w:rsidRDefault="00B8403F" w:rsidP="00B8403F">
      <w:pPr>
        <w:numPr>
          <w:ilvl w:val="0"/>
          <w:numId w:val="44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Positioning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strategy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for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5–10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years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;</w:t>
      </w:r>
    </w:p>
    <w:p w14:paraId="3536C916" w14:textId="77777777" w:rsidR="00B8403F" w:rsidRPr="000151FA" w:rsidRDefault="00B8403F" w:rsidP="00B8403F">
      <w:pPr>
        <w:numPr>
          <w:ilvl w:val="0"/>
          <w:numId w:val="44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Revenue and asset value growth strategy;</w:t>
      </w:r>
    </w:p>
    <w:p w14:paraId="11CD212B" w14:textId="77777777" w:rsidR="00B8403F" w:rsidRPr="000151FA" w:rsidRDefault="00B8403F" w:rsidP="00B8403F">
      <w:pPr>
        <w:numPr>
          <w:ilvl w:val="0"/>
          <w:numId w:val="44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Exit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strategy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(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if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applicable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);</w:t>
      </w:r>
    </w:p>
    <w:p w14:paraId="057E2FBD" w14:textId="77777777" w:rsidR="00B8403F" w:rsidRPr="000151FA" w:rsidRDefault="00B8403F" w:rsidP="00B8403F">
      <w:pPr>
        <w:numPr>
          <w:ilvl w:val="0"/>
          <w:numId w:val="44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Sustainable development strategy (ecology, energy efficiency).</w:t>
      </w:r>
    </w:p>
    <w:p w14:paraId="54FA1337" w14:textId="77777777" w:rsidR="00B8403F" w:rsidRPr="00B8403F" w:rsidRDefault="00B8403F" w:rsidP="00B8403F">
      <w:pPr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</w:pPr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>5. DELIVERABLES</w:t>
      </w:r>
    </w:p>
    <w:p w14:paraId="18C00F9B" w14:textId="77777777" w:rsidR="00B8403F" w:rsidRPr="000151FA" w:rsidRDefault="00B8403F" w:rsidP="00B8403F">
      <w:p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Upon completion of the works, the Contractor shall provide:</w:t>
      </w:r>
    </w:p>
    <w:p w14:paraId="1B2372FF" w14:textId="77777777" w:rsidR="00B8403F" w:rsidRPr="000151FA" w:rsidRDefault="00B8403F" w:rsidP="00B8403F">
      <w:pPr>
        <w:numPr>
          <w:ilvl w:val="0"/>
          <w:numId w:val="45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Business plan (electronic and hard copy);</w:t>
      </w:r>
    </w:p>
    <w:p w14:paraId="39FF5144" w14:textId="77777777" w:rsidR="00B8403F" w:rsidRPr="000151FA" w:rsidRDefault="00B8403F" w:rsidP="00B8403F">
      <w:pPr>
        <w:numPr>
          <w:ilvl w:val="0"/>
          <w:numId w:val="45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Financial </w:t>
      </w:r>
      <w:proofErr w:type="spellStart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>model</w:t>
      </w:r>
      <w:proofErr w:type="spellEnd"/>
      <w:r w:rsidRPr="000151FA">
        <w:rPr>
          <w:rFonts w:eastAsia="Times New Roman" w:cs="Times New Roman"/>
          <w:kern w:val="36"/>
          <w:sz w:val="24"/>
          <w:szCs w:val="24"/>
          <w:lang w:eastAsia="ru-RU"/>
        </w:rPr>
        <w:t xml:space="preserve"> (Excel);</w:t>
      </w:r>
    </w:p>
    <w:p w14:paraId="12DD7320" w14:textId="77777777" w:rsidR="00B8403F" w:rsidRPr="000151FA" w:rsidRDefault="00B8403F" w:rsidP="00B8403F">
      <w:pPr>
        <w:numPr>
          <w:ilvl w:val="0"/>
          <w:numId w:val="45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Marketing strategy (electronic and hard copy);</w:t>
      </w:r>
    </w:p>
    <w:p w14:paraId="549648CC" w14:textId="77777777" w:rsidR="00B8403F" w:rsidRPr="000151FA" w:rsidRDefault="00B8403F" w:rsidP="00B8403F">
      <w:pPr>
        <w:numPr>
          <w:ilvl w:val="0"/>
          <w:numId w:val="45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Management strategy (electronic and hard copy);</w:t>
      </w:r>
    </w:p>
    <w:p w14:paraId="2473A077" w14:textId="77777777" w:rsidR="00B8403F" w:rsidRPr="000151FA" w:rsidRDefault="00B8403F" w:rsidP="00B8403F">
      <w:pPr>
        <w:numPr>
          <w:ilvl w:val="0"/>
          <w:numId w:val="45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Short-list of brands (electronic and hard copy);</w:t>
      </w:r>
    </w:p>
    <w:p w14:paraId="02DFAD5B" w14:textId="77777777" w:rsidR="00B8403F" w:rsidRPr="000151FA" w:rsidRDefault="00B8403F" w:rsidP="00B8403F">
      <w:pPr>
        <w:numPr>
          <w:ilvl w:val="0"/>
          <w:numId w:val="45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Term Sheet (electronic and hard copy);</w:t>
      </w:r>
    </w:p>
    <w:p w14:paraId="5A0A3168" w14:textId="77777777" w:rsidR="00B8403F" w:rsidRPr="000151FA" w:rsidRDefault="00B8403F" w:rsidP="00B8403F">
      <w:pPr>
        <w:numPr>
          <w:ilvl w:val="0"/>
          <w:numId w:val="45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Draft HMA main terms (electronic format);</w:t>
      </w:r>
    </w:p>
    <w:p w14:paraId="54164936" w14:textId="77777777" w:rsidR="00B8403F" w:rsidRPr="000151FA" w:rsidRDefault="00B8403F" w:rsidP="00B8403F">
      <w:pPr>
        <w:numPr>
          <w:ilvl w:val="0"/>
          <w:numId w:val="45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0151FA">
        <w:rPr>
          <w:rFonts w:eastAsia="Times New Roman" w:cs="Times New Roman"/>
          <w:kern w:val="36"/>
          <w:sz w:val="24"/>
          <w:szCs w:val="24"/>
          <w:lang w:val="en-US" w:eastAsia="ru-RU"/>
        </w:rPr>
        <w:t>Project implementation roadmap (electronic format).</w:t>
      </w:r>
    </w:p>
    <w:p w14:paraId="760372B5" w14:textId="77777777" w:rsidR="00B8403F" w:rsidRPr="00B8403F" w:rsidRDefault="00B8403F" w:rsidP="00B8403F">
      <w:pPr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</w:pPr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>Total period of performance: no more than 24 months from the date of contract signing.</w:t>
      </w:r>
    </w:p>
    <w:p w14:paraId="7D547EA3" w14:textId="77777777" w:rsidR="00B8403F" w:rsidRPr="00B8403F" w:rsidRDefault="00B8403F" w:rsidP="00B8403F">
      <w:pPr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</w:pPr>
      <w:r w:rsidRPr="00B8403F">
        <w:rPr>
          <w:rFonts w:eastAsia="Times New Roman" w:cs="Times New Roman"/>
          <w:b/>
          <w:bCs/>
          <w:kern w:val="36"/>
          <w:sz w:val="24"/>
          <w:szCs w:val="24"/>
          <w:lang w:val="en-US" w:eastAsia="ru-RU"/>
        </w:rPr>
        <w:t>6. FORMAT OF THE COMMERCIAL PROPOSAL</w:t>
      </w:r>
    </w:p>
    <w:p w14:paraId="2D8B4135" w14:textId="77777777" w:rsidR="00B8403F" w:rsidRPr="00455924" w:rsidRDefault="00B8403F" w:rsidP="00B8403F">
      <w:p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455924">
        <w:rPr>
          <w:rFonts w:eastAsia="Times New Roman" w:cs="Times New Roman"/>
          <w:kern w:val="36"/>
          <w:sz w:val="24"/>
          <w:szCs w:val="24"/>
          <w:lang w:val="en-US" w:eastAsia="ru-RU"/>
        </w:rPr>
        <w:t>Participants must provide:</w:t>
      </w:r>
    </w:p>
    <w:p w14:paraId="525149D2" w14:textId="77777777" w:rsidR="00B8403F" w:rsidRPr="00455924" w:rsidRDefault="00B8403F" w:rsidP="00B8403F">
      <w:pPr>
        <w:numPr>
          <w:ilvl w:val="0"/>
          <w:numId w:val="46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455924">
        <w:rPr>
          <w:rFonts w:eastAsia="Times New Roman" w:cs="Times New Roman"/>
          <w:kern w:val="36"/>
          <w:sz w:val="24"/>
          <w:szCs w:val="24"/>
          <w:lang w:val="en-US" w:eastAsia="ru-RU"/>
        </w:rPr>
        <w:t>Company profile and proven experience in branded resort projects;</w:t>
      </w:r>
    </w:p>
    <w:p w14:paraId="1389E6A4" w14:textId="77777777" w:rsidR="00B8403F" w:rsidRPr="00455924" w:rsidRDefault="00B8403F" w:rsidP="00B8403F">
      <w:pPr>
        <w:numPr>
          <w:ilvl w:val="0"/>
          <w:numId w:val="46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455924">
        <w:rPr>
          <w:rFonts w:eastAsia="Times New Roman" w:cs="Times New Roman"/>
          <w:kern w:val="36"/>
          <w:sz w:val="24"/>
          <w:szCs w:val="24"/>
          <w:lang w:val="en-US" w:eastAsia="ru-RU"/>
        </w:rPr>
        <w:t>List of completed projects (minimum 2–3 projects in the 4–4+ star category);</w:t>
      </w:r>
    </w:p>
    <w:p w14:paraId="2C61E3E4" w14:textId="77777777" w:rsidR="00B8403F" w:rsidRPr="00455924" w:rsidRDefault="00B8403F" w:rsidP="00B8403F">
      <w:pPr>
        <w:numPr>
          <w:ilvl w:val="0"/>
          <w:numId w:val="46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proofErr w:type="spellStart"/>
      <w:r w:rsidRPr="00455924">
        <w:rPr>
          <w:rFonts w:eastAsia="Times New Roman" w:cs="Times New Roman"/>
          <w:kern w:val="36"/>
          <w:sz w:val="24"/>
          <w:szCs w:val="24"/>
          <w:lang w:eastAsia="ru-RU"/>
        </w:rPr>
        <w:t>Description</w:t>
      </w:r>
      <w:proofErr w:type="spellEnd"/>
      <w:r w:rsidRPr="00455924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455924">
        <w:rPr>
          <w:rFonts w:eastAsia="Times New Roman" w:cs="Times New Roman"/>
          <w:kern w:val="36"/>
          <w:sz w:val="24"/>
          <w:szCs w:val="24"/>
          <w:lang w:eastAsia="ru-RU"/>
        </w:rPr>
        <w:t>of</w:t>
      </w:r>
      <w:proofErr w:type="spellEnd"/>
      <w:r w:rsidRPr="00455924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455924">
        <w:rPr>
          <w:rFonts w:eastAsia="Times New Roman" w:cs="Times New Roman"/>
          <w:kern w:val="36"/>
          <w:sz w:val="24"/>
          <w:szCs w:val="24"/>
          <w:lang w:eastAsia="ru-RU"/>
        </w:rPr>
        <w:t>the</w:t>
      </w:r>
      <w:proofErr w:type="spellEnd"/>
      <w:r w:rsidRPr="00455924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455924">
        <w:rPr>
          <w:rFonts w:eastAsia="Times New Roman" w:cs="Times New Roman"/>
          <w:kern w:val="36"/>
          <w:sz w:val="24"/>
          <w:szCs w:val="24"/>
          <w:lang w:eastAsia="ru-RU"/>
        </w:rPr>
        <w:t>team</w:t>
      </w:r>
      <w:proofErr w:type="spellEnd"/>
      <w:r w:rsidRPr="00455924">
        <w:rPr>
          <w:rFonts w:eastAsia="Times New Roman" w:cs="Times New Roman"/>
          <w:kern w:val="36"/>
          <w:sz w:val="24"/>
          <w:szCs w:val="24"/>
          <w:lang w:eastAsia="ru-RU"/>
        </w:rPr>
        <w:t>;</w:t>
      </w:r>
    </w:p>
    <w:p w14:paraId="42707227" w14:textId="77777777" w:rsidR="00B8403F" w:rsidRPr="00455924" w:rsidRDefault="00B8403F" w:rsidP="00B8403F">
      <w:pPr>
        <w:numPr>
          <w:ilvl w:val="0"/>
          <w:numId w:val="46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455924">
        <w:rPr>
          <w:rFonts w:eastAsia="Times New Roman" w:cs="Times New Roman"/>
          <w:kern w:val="36"/>
          <w:sz w:val="24"/>
          <w:szCs w:val="24"/>
          <w:lang w:val="en-US" w:eastAsia="ru-RU"/>
        </w:rPr>
        <w:lastRenderedPageBreak/>
        <w:t>Methodology for performing the works;</w:t>
      </w:r>
    </w:p>
    <w:p w14:paraId="6ED81137" w14:textId="77777777" w:rsidR="00B8403F" w:rsidRPr="00455924" w:rsidRDefault="00B8403F" w:rsidP="00B8403F">
      <w:pPr>
        <w:numPr>
          <w:ilvl w:val="0"/>
          <w:numId w:val="46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r w:rsidRPr="00455924">
        <w:rPr>
          <w:rFonts w:eastAsia="Times New Roman" w:cs="Times New Roman"/>
          <w:kern w:val="36"/>
          <w:sz w:val="24"/>
          <w:szCs w:val="24"/>
          <w:lang w:eastAsia="ru-RU"/>
        </w:rPr>
        <w:t xml:space="preserve">Project </w:t>
      </w:r>
      <w:proofErr w:type="spellStart"/>
      <w:r w:rsidRPr="00455924">
        <w:rPr>
          <w:rFonts w:eastAsia="Times New Roman" w:cs="Times New Roman"/>
          <w:kern w:val="36"/>
          <w:sz w:val="24"/>
          <w:szCs w:val="24"/>
          <w:lang w:eastAsia="ru-RU"/>
        </w:rPr>
        <w:t>timeline</w:t>
      </w:r>
      <w:proofErr w:type="spellEnd"/>
      <w:r w:rsidRPr="00455924">
        <w:rPr>
          <w:rFonts w:eastAsia="Times New Roman" w:cs="Times New Roman"/>
          <w:kern w:val="36"/>
          <w:sz w:val="24"/>
          <w:szCs w:val="24"/>
          <w:lang w:eastAsia="ru-RU"/>
        </w:rPr>
        <w:t>;</w:t>
      </w:r>
    </w:p>
    <w:p w14:paraId="72195D05" w14:textId="77777777" w:rsidR="00B8403F" w:rsidRPr="00455924" w:rsidRDefault="00B8403F" w:rsidP="00B8403F">
      <w:pPr>
        <w:numPr>
          <w:ilvl w:val="0"/>
          <w:numId w:val="46"/>
        </w:numPr>
        <w:rPr>
          <w:rFonts w:eastAsia="Times New Roman" w:cs="Times New Roman"/>
          <w:kern w:val="36"/>
          <w:sz w:val="24"/>
          <w:szCs w:val="24"/>
          <w:lang w:eastAsia="ru-RU"/>
        </w:rPr>
      </w:pPr>
      <w:r w:rsidRPr="00455924">
        <w:rPr>
          <w:rFonts w:eastAsia="Times New Roman" w:cs="Times New Roman"/>
          <w:kern w:val="36"/>
          <w:sz w:val="24"/>
          <w:szCs w:val="24"/>
          <w:lang w:eastAsia="ru-RU"/>
        </w:rPr>
        <w:t xml:space="preserve">Cost </w:t>
      </w:r>
      <w:proofErr w:type="spellStart"/>
      <w:r w:rsidRPr="00455924">
        <w:rPr>
          <w:rFonts w:eastAsia="Times New Roman" w:cs="Times New Roman"/>
          <w:kern w:val="36"/>
          <w:sz w:val="24"/>
          <w:szCs w:val="24"/>
          <w:lang w:eastAsia="ru-RU"/>
        </w:rPr>
        <w:t>breakdown</w:t>
      </w:r>
      <w:proofErr w:type="spellEnd"/>
      <w:r w:rsidRPr="00455924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455924">
        <w:rPr>
          <w:rFonts w:eastAsia="Times New Roman" w:cs="Times New Roman"/>
          <w:kern w:val="36"/>
          <w:sz w:val="24"/>
          <w:szCs w:val="24"/>
          <w:lang w:eastAsia="ru-RU"/>
        </w:rPr>
        <w:t>by</w:t>
      </w:r>
      <w:proofErr w:type="spellEnd"/>
      <w:r w:rsidRPr="00455924">
        <w:rPr>
          <w:rFonts w:eastAsia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455924">
        <w:rPr>
          <w:rFonts w:eastAsia="Times New Roman" w:cs="Times New Roman"/>
          <w:kern w:val="36"/>
          <w:sz w:val="24"/>
          <w:szCs w:val="24"/>
          <w:lang w:eastAsia="ru-RU"/>
        </w:rPr>
        <w:t>stages</w:t>
      </w:r>
      <w:proofErr w:type="spellEnd"/>
      <w:r w:rsidRPr="00455924">
        <w:rPr>
          <w:rFonts w:eastAsia="Times New Roman" w:cs="Times New Roman"/>
          <w:kern w:val="36"/>
          <w:sz w:val="24"/>
          <w:szCs w:val="24"/>
          <w:lang w:eastAsia="ru-RU"/>
        </w:rPr>
        <w:t>;</w:t>
      </w:r>
    </w:p>
    <w:p w14:paraId="52127456" w14:textId="77777777" w:rsidR="00B8403F" w:rsidRPr="00455924" w:rsidRDefault="00B8403F" w:rsidP="00B8403F">
      <w:pPr>
        <w:numPr>
          <w:ilvl w:val="0"/>
          <w:numId w:val="46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455924">
        <w:rPr>
          <w:rFonts w:eastAsia="Times New Roman" w:cs="Times New Roman"/>
          <w:kern w:val="36"/>
          <w:sz w:val="24"/>
          <w:szCs w:val="24"/>
          <w:lang w:val="en-US" w:eastAsia="ru-RU"/>
        </w:rPr>
        <w:t>Proposed remuneration model for management;</w:t>
      </w:r>
    </w:p>
    <w:p w14:paraId="2905FA42" w14:textId="77777777" w:rsidR="00B8403F" w:rsidRPr="00455924" w:rsidRDefault="00B8403F" w:rsidP="00B8403F">
      <w:pPr>
        <w:numPr>
          <w:ilvl w:val="0"/>
          <w:numId w:val="46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455924">
        <w:rPr>
          <w:rFonts w:eastAsia="Times New Roman" w:cs="Times New Roman"/>
          <w:kern w:val="36"/>
          <w:sz w:val="24"/>
          <w:szCs w:val="24"/>
          <w:lang w:val="en-US" w:eastAsia="ru-RU"/>
        </w:rPr>
        <w:t>Draft main terms of the HMA;</w:t>
      </w:r>
    </w:p>
    <w:p w14:paraId="655E88D8" w14:textId="77777777" w:rsidR="00B8403F" w:rsidRPr="00455924" w:rsidRDefault="00B8403F" w:rsidP="00B8403F">
      <w:pPr>
        <w:numPr>
          <w:ilvl w:val="0"/>
          <w:numId w:val="46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455924">
        <w:rPr>
          <w:rFonts w:eastAsia="Times New Roman" w:cs="Times New Roman"/>
          <w:kern w:val="36"/>
          <w:sz w:val="24"/>
          <w:szCs w:val="24"/>
          <w:lang w:val="en-US" w:eastAsia="ru-RU"/>
        </w:rPr>
        <w:t>Constituent documents and proof of legal status;</w:t>
      </w:r>
    </w:p>
    <w:p w14:paraId="76B4C29F" w14:textId="77777777" w:rsidR="00B8403F" w:rsidRPr="00455924" w:rsidRDefault="00B8403F" w:rsidP="00B8403F">
      <w:pPr>
        <w:numPr>
          <w:ilvl w:val="0"/>
          <w:numId w:val="46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455924">
        <w:rPr>
          <w:rFonts w:eastAsia="Times New Roman" w:cs="Times New Roman"/>
          <w:kern w:val="36"/>
          <w:sz w:val="24"/>
          <w:szCs w:val="24"/>
          <w:lang w:val="en-US" w:eastAsia="ru-RU"/>
        </w:rPr>
        <w:t>Financial statements for the last year (including audit report, if available);</w:t>
      </w:r>
    </w:p>
    <w:p w14:paraId="0F9B4D25" w14:textId="77777777" w:rsidR="00B8403F" w:rsidRPr="00455924" w:rsidRDefault="00B8403F" w:rsidP="00B8403F">
      <w:pPr>
        <w:numPr>
          <w:ilvl w:val="0"/>
          <w:numId w:val="46"/>
        </w:numPr>
        <w:rPr>
          <w:rFonts w:eastAsia="Times New Roman" w:cs="Times New Roman"/>
          <w:kern w:val="36"/>
          <w:sz w:val="24"/>
          <w:szCs w:val="24"/>
          <w:lang w:val="en-US" w:eastAsia="ru-RU"/>
        </w:rPr>
      </w:pPr>
      <w:r w:rsidRPr="00455924">
        <w:rPr>
          <w:rFonts w:eastAsia="Times New Roman" w:cs="Times New Roman"/>
          <w:kern w:val="36"/>
          <w:sz w:val="24"/>
          <w:szCs w:val="24"/>
          <w:lang w:val="en-US" w:eastAsia="ru-RU"/>
        </w:rPr>
        <w:t>Experience working with international hotel brands (minimum 2 implemented projects under international franchise in the 4–</w:t>
      </w:r>
      <w:proofErr w:type="gramStart"/>
      <w:r w:rsidRPr="00455924">
        <w:rPr>
          <w:rFonts w:eastAsia="Times New Roman" w:cs="Times New Roman"/>
          <w:kern w:val="36"/>
          <w:sz w:val="24"/>
          <w:szCs w:val="24"/>
          <w:lang w:val="en-US" w:eastAsia="ru-RU"/>
        </w:rPr>
        <w:t>5 star</w:t>
      </w:r>
      <w:proofErr w:type="gramEnd"/>
      <w:r w:rsidRPr="00455924">
        <w:rPr>
          <w:rFonts w:eastAsia="Times New Roman" w:cs="Times New Roman"/>
          <w:kern w:val="36"/>
          <w:sz w:val="24"/>
          <w:szCs w:val="24"/>
          <w:lang w:val="en-US" w:eastAsia="ru-RU"/>
        </w:rPr>
        <w:t xml:space="preserve"> category) with documentary evidence of current or previously concluded agreements.</w:t>
      </w:r>
    </w:p>
    <w:p w14:paraId="125FC265" w14:textId="2C3CCC41" w:rsidR="00802CBE" w:rsidRPr="00455924" w:rsidRDefault="00802CBE" w:rsidP="00B8403F">
      <w:pPr>
        <w:rPr>
          <w:lang w:val="en-US"/>
        </w:rPr>
      </w:pPr>
    </w:p>
    <w:sectPr w:rsidR="00802CBE" w:rsidRPr="00455924" w:rsidSect="00E76988">
      <w:footerReference w:type="default" r:id="rId7"/>
      <w:pgSz w:w="11906" w:h="16838" w:code="9"/>
      <w:pgMar w:top="709" w:right="851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5AE25E" w14:textId="77777777" w:rsidR="00F30657" w:rsidRDefault="00F30657" w:rsidP="00AB0801">
      <w:pPr>
        <w:spacing w:after="0"/>
      </w:pPr>
      <w:r>
        <w:separator/>
      </w:r>
    </w:p>
  </w:endnote>
  <w:endnote w:type="continuationSeparator" w:id="0">
    <w:p w14:paraId="308ADF7A" w14:textId="77777777" w:rsidR="00F30657" w:rsidRDefault="00F30657" w:rsidP="00AB080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20"/>
      </w:rPr>
      <w:id w:val="-1824657791"/>
      <w:docPartObj>
        <w:docPartGallery w:val="Page Numbers (Bottom of Page)"/>
        <w:docPartUnique/>
      </w:docPartObj>
    </w:sdtPr>
    <w:sdtContent>
      <w:sdt>
        <w:sdtPr>
          <w:rPr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Content>
          <w:p w14:paraId="0041C999" w14:textId="7A3E64C8" w:rsidR="00AB0801" w:rsidRPr="00AB0801" w:rsidRDefault="00AB0801" w:rsidP="00AB0801">
            <w:pPr>
              <w:pStyle w:val="ad"/>
              <w:jc w:val="right"/>
              <w:rPr>
                <w:sz w:val="20"/>
                <w:szCs w:val="20"/>
              </w:rPr>
            </w:pPr>
            <w:r w:rsidRPr="00AB0801">
              <w:rPr>
                <w:sz w:val="20"/>
                <w:szCs w:val="20"/>
              </w:rPr>
              <w:t xml:space="preserve">Страница </w:t>
            </w:r>
            <w:r w:rsidRPr="00AB0801">
              <w:rPr>
                <w:b/>
                <w:bCs/>
                <w:sz w:val="20"/>
                <w:szCs w:val="20"/>
              </w:rPr>
              <w:fldChar w:fldCharType="begin"/>
            </w:r>
            <w:r w:rsidRPr="00AB0801">
              <w:rPr>
                <w:b/>
                <w:bCs/>
                <w:sz w:val="20"/>
                <w:szCs w:val="20"/>
              </w:rPr>
              <w:instrText>PAGE</w:instrText>
            </w:r>
            <w:r w:rsidRPr="00AB0801">
              <w:rPr>
                <w:b/>
                <w:bCs/>
                <w:sz w:val="20"/>
                <w:szCs w:val="20"/>
              </w:rPr>
              <w:fldChar w:fldCharType="separate"/>
            </w:r>
            <w:r w:rsidRPr="00AB0801">
              <w:rPr>
                <w:b/>
                <w:bCs/>
                <w:sz w:val="20"/>
                <w:szCs w:val="20"/>
              </w:rPr>
              <w:t>2</w:t>
            </w:r>
            <w:r w:rsidRPr="00AB0801">
              <w:rPr>
                <w:b/>
                <w:bCs/>
                <w:sz w:val="20"/>
                <w:szCs w:val="20"/>
              </w:rPr>
              <w:fldChar w:fldCharType="end"/>
            </w:r>
            <w:r w:rsidRPr="00AB0801">
              <w:rPr>
                <w:sz w:val="20"/>
                <w:szCs w:val="20"/>
              </w:rPr>
              <w:t xml:space="preserve"> из </w:t>
            </w:r>
            <w:r w:rsidRPr="00AB0801">
              <w:rPr>
                <w:b/>
                <w:bCs/>
                <w:sz w:val="20"/>
                <w:szCs w:val="20"/>
              </w:rPr>
              <w:fldChar w:fldCharType="begin"/>
            </w:r>
            <w:r w:rsidRPr="00AB0801">
              <w:rPr>
                <w:b/>
                <w:bCs/>
                <w:sz w:val="20"/>
                <w:szCs w:val="20"/>
              </w:rPr>
              <w:instrText>NUMPAGES</w:instrText>
            </w:r>
            <w:r w:rsidRPr="00AB0801">
              <w:rPr>
                <w:b/>
                <w:bCs/>
                <w:sz w:val="20"/>
                <w:szCs w:val="20"/>
              </w:rPr>
              <w:fldChar w:fldCharType="separate"/>
            </w:r>
            <w:r w:rsidRPr="00AB0801">
              <w:rPr>
                <w:b/>
                <w:bCs/>
                <w:sz w:val="20"/>
                <w:szCs w:val="20"/>
              </w:rPr>
              <w:t>2</w:t>
            </w:r>
            <w:r w:rsidRPr="00AB0801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F72961" w14:textId="77777777" w:rsidR="00F30657" w:rsidRDefault="00F30657" w:rsidP="00AB0801">
      <w:pPr>
        <w:spacing w:after="0"/>
      </w:pPr>
      <w:r>
        <w:separator/>
      </w:r>
    </w:p>
  </w:footnote>
  <w:footnote w:type="continuationSeparator" w:id="0">
    <w:p w14:paraId="04279275" w14:textId="77777777" w:rsidR="00F30657" w:rsidRDefault="00F30657" w:rsidP="00AB080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84007"/>
    <w:multiLevelType w:val="hybridMultilevel"/>
    <w:tmpl w:val="FA2275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25031A"/>
    <w:multiLevelType w:val="multilevel"/>
    <w:tmpl w:val="582AA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E9226C"/>
    <w:multiLevelType w:val="multilevel"/>
    <w:tmpl w:val="A66C0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8D4BEC"/>
    <w:multiLevelType w:val="multilevel"/>
    <w:tmpl w:val="D16A6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0E402B"/>
    <w:multiLevelType w:val="multilevel"/>
    <w:tmpl w:val="F63C2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AD7799E"/>
    <w:multiLevelType w:val="multilevel"/>
    <w:tmpl w:val="854EA94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C7C2C49"/>
    <w:multiLevelType w:val="multilevel"/>
    <w:tmpl w:val="305812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B2327E"/>
    <w:multiLevelType w:val="hybridMultilevel"/>
    <w:tmpl w:val="31805140"/>
    <w:lvl w:ilvl="0" w:tplc="0394BE8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481DFB"/>
    <w:multiLevelType w:val="multilevel"/>
    <w:tmpl w:val="C6B00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020435C"/>
    <w:multiLevelType w:val="multilevel"/>
    <w:tmpl w:val="DA7EC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0C87DAD"/>
    <w:multiLevelType w:val="multilevel"/>
    <w:tmpl w:val="35A20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3ED1CC5"/>
    <w:multiLevelType w:val="multilevel"/>
    <w:tmpl w:val="D066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67D7992"/>
    <w:multiLevelType w:val="multilevel"/>
    <w:tmpl w:val="51A81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A5F5B1E"/>
    <w:multiLevelType w:val="multilevel"/>
    <w:tmpl w:val="8EEC7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B386712"/>
    <w:multiLevelType w:val="multilevel"/>
    <w:tmpl w:val="E660AC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0BF6D1E"/>
    <w:multiLevelType w:val="multilevel"/>
    <w:tmpl w:val="D3B20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1B96172"/>
    <w:multiLevelType w:val="multilevel"/>
    <w:tmpl w:val="2DF2F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83776D2"/>
    <w:multiLevelType w:val="multilevel"/>
    <w:tmpl w:val="7146F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88D59AB"/>
    <w:multiLevelType w:val="multilevel"/>
    <w:tmpl w:val="6CDCB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B3F3F33"/>
    <w:multiLevelType w:val="multilevel"/>
    <w:tmpl w:val="940E5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BAB0B07"/>
    <w:multiLevelType w:val="multilevel"/>
    <w:tmpl w:val="76F4E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C834ED5"/>
    <w:multiLevelType w:val="multilevel"/>
    <w:tmpl w:val="2BAE1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D927991"/>
    <w:multiLevelType w:val="multilevel"/>
    <w:tmpl w:val="B418735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1F3637C"/>
    <w:multiLevelType w:val="multilevel"/>
    <w:tmpl w:val="A4443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3073F6A"/>
    <w:multiLevelType w:val="multilevel"/>
    <w:tmpl w:val="478E65E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52A37C9"/>
    <w:multiLevelType w:val="multilevel"/>
    <w:tmpl w:val="D34EF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545453E"/>
    <w:multiLevelType w:val="multilevel"/>
    <w:tmpl w:val="61A6A0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7" w15:restartNumberingAfterBreak="0">
    <w:nsid w:val="38E318D7"/>
    <w:multiLevelType w:val="multilevel"/>
    <w:tmpl w:val="2EA24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A225A7D"/>
    <w:multiLevelType w:val="multilevel"/>
    <w:tmpl w:val="38E874E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2CA6EB7"/>
    <w:multiLevelType w:val="multilevel"/>
    <w:tmpl w:val="BC3E137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48C6726"/>
    <w:multiLevelType w:val="multilevel"/>
    <w:tmpl w:val="BA664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610179D"/>
    <w:multiLevelType w:val="multilevel"/>
    <w:tmpl w:val="40B86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63C1E91"/>
    <w:multiLevelType w:val="multilevel"/>
    <w:tmpl w:val="B58408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3" w15:restartNumberingAfterBreak="0">
    <w:nsid w:val="46F2650E"/>
    <w:multiLevelType w:val="multilevel"/>
    <w:tmpl w:val="4A3C5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944057C"/>
    <w:multiLevelType w:val="multilevel"/>
    <w:tmpl w:val="8DC41E2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1310BFB"/>
    <w:multiLevelType w:val="multilevel"/>
    <w:tmpl w:val="27ECEE1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97700E6"/>
    <w:multiLevelType w:val="multilevel"/>
    <w:tmpl w:val="3D2C2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A913179"/>
    <w:multiLevelType w:val="multilevel"/>
    <w:tmpl w:val="8552229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D597890"/>
    <w:multiLevelType w:val="multilevel"/>
    <w:tmpl w:val="1B20025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2C60A2B"/>
    <w:multiLevelType w:val="multilevel"/>
    <w:tmpl w:val="77C2D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5FD79EC"/>
    <w:multiLevelType w:val="multilevel"/>
    <w:tmpl w:val="376444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6D30CC8"/>
    <w:multiLevelType w:val="multilevel"/>
    <w:tmpl w:val="FAD45FD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B003AA4"/>
    <w:multiLevelType w:val="multilevel"/>
    <w:tmpl w:val="AFCED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3FC660F"/>
    <w:multiLevelType w:val="multilevel"/>
    <w:tmpl w:val="2FAA1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94C36ED"/>
    <w:multiLevelType w:val="multilevel"/>
    <w:tmpl w:val="2D987C0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C912C75"/>
    <w:multiLevelType w:val="multilevel"/>
    <w:tmpl w:val="B24221B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52832287">
    <w:abstractNumId w:val="18"/>
  </w:num>
  <w:num w:numId="2" w16cid:durableId="1341928327">
    <w:abstractNumId w:val="2"/>
  </w:num>
  <w:num w:numId="3" w16cid:durableId="1135290446">
    <w:abstractNumId w:val="42"/>
  </w:num>
  <w:num w:numId="4" w16cid:durableId="299042111">
    <w:abstractNumId w:val="15"/>
  </w:num>
  <w:num w:numId="5" w16cid:durableId="1607040395">
    <w:abstractNumId w:val="27"/>
  </w:num>
  <w:num w:numId="6" w16cid:durableId="1938292780">
    <w:abstractNumId w:val="16"/>
  </w:num>
  <w:num w:numId="7" w16cid:durableId="686756807">
    <w:abstractNumId w:val="8"/>
  </w:num>
  <w:num w:numId="8" w16cid:durableId="1220440153">
    <w:abstractNumId w:val="39"/>
  </w:num>
  <w:num w:numId="9" w16cid:durableId="1954171392">
    <w:abstractNumId w:val="9"/>
  </w:num>
  <w:num w:numId="10" w16cid:durableId="1625385651">
    <w:abstractNumId w:val="13"/>
  </w:num>
  <w:num w:numId="11" w16cid:durableId="561870178">
    <w:abstractNumId w:val="12"/>
  </w:num>
  <w:num w:numId="12" w16cid:durableId="549733951">
    <w:abstractNumId w:val="0"/>
  </w:num>
  <w:num w:numId="13" w16cid:durableId="457726792">
    <w:abstractNumId w:val="7"/>
  </w:num>
  <w:num w:numId="14" w16cid:durableId="1211262244">
    <w:abstractNumId w:val="40"/>
  </w:num>
  <w:num w:numId="15" w16cid:durableId="1814374495">
    <w:abstractNumId w:val="32"/>
  </w:num>
  <w:num w:numId="16" w16cid:durableId="2005666732">
    <w:abstractNumId w:val="35"/>
  </w:num>
  <w:num w:numId="17" w16cid:durableId="795104828">
    <w:abstractNumId w:val="22"/>
  </w:num>
  <w:num w:numId="18" w16cid:durableId="1502236988">
    <w:abstractNumId w:val="3"/>
  </w:num>
  <w:num w:numId="19" w16cid:durableId="1829706664">
    <w:abstractNumId w:val="38"/>
  </w:num>
  <w:num w:numId="20" w16cid:durableId="884103063">
    <w:abstractNumId w:val="30"/>
  </w:num>
  <w:num w:numId="21" w16cid:durableId="1094395271">
    <w:abstractNumId w:val="28"/>
  </w:num>
  <w:num w:numId="22" w16cid:durableId="319844352">
    <w:abstractNumId w:val="1"/>
  </w:num>
  <w:num w:numId="23" w16cid:durableId="726101029">
    <w:abstractNumId w:val="44"/>
  </w:num>
  <w:num w:numId="24" w16cid:durableId="774134284">
    <w:abstractNumId w:val="41"/>
  </w:num>
  <w:num w:numId="25" w16cid:durableId="1097169170">
    <w:abstractNumId w:val="37"/>
  </w:num>
  <w:num w:numId="26" w16cid:durableId="149253560">
    <w:abstractNumId w:val="29"/>
  </w:num>
  <w:num w:numId="27" w16cid:durableId="1838963265">
    <w:abstractNumId w:val="11"/>
  </w:num>
  <w:num w:numId="28" w16cid:durableId="1716811014">
    <w:abstractNumId w:val="34"/>
  </w:num>
  <w:num w:numId="29" w16cid:durableId="129982973">
    <w:abstractNumId w:val="17"/>
  </w:num>
  <w:num w:numId="30" w16cid:durableId="281571786">
    <w:abstractNumId w:val="24"/>
  </w:num>
  <w:num w:numId="31" w16cid:durableId="468010622">
    <w:abstractNumId w:val="19"/>
  </w:num>
  <w:num w:numId="32" w16cid:durableId="179708807">
    <w:abstractNumId w:val="45"/>
  </w:num>
  <w:num w:numId="33" w16cid:durableId="392895423">
    <w:abstractNumId w:val="21"/>
  </w:num>
  <w:num w:numId="34" w16cid:durableId="942569577">
    <w:abstractNumId w:val="5"/>
  </w:num>
  <w:num w:numId="35" w16cid:durableId="1571891197">
    <w:abstractNumId w:val="26"/>
  </w:num>
  <w:num w:numId="36" w16cid:durableId="714933045">
    <w:abstractNumId w:val="6"/>
  </w:num>
  <w:num w:numId="37" w16cid:durableId="367805591">
    <w:abstractNumId w:val="25"/>
  </w:num>
  <w:num w:numId="38" w16cid:durableId="646780948">
    <w:abstractNumId w:val="10"/>
  </w:num>
  <w:num w:numId="39" w16cid:durableId="701634636">
    <w:abstractNumId w:val="43"/>
  </w:num>
  <w:num w:numId="40" w16cid:durableId="1067993487">
    <w:abstractNumId w:val="36"/>
  </w:num>
  <w:num w:numId="41" w16cid:durableId="1461531150">
    <w:abstractNumId w:val="31"/>
  </w:num>
  <w:num w:numId="42" w16cid:durableId="49303287">
    <w:abstractNumId w:val="4"/>
  </w:num>
  <w:num w:numId="43" w16cid:durableId="1624310445">
    <w:abstractNumId w:val="20"/>
  </w:num>
  <w:num w:numId="44" w16cid:durableId="1173573588">
    <w:abstractNumId w:val="33"/>
  </w:num>
  <w:num w:numId="45" w16cid:durableId="190530754">
    <w:abstractNumId w:val="23"/>
  </w:num>
  <w:num w:numId="46" w16cid:durableId="143478876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36D"/>
    <w:rsid w:val="00014F31"/>
    <w:rsid w:val="000151FA"/>
    <w:rsid w:val="00117452"/>
    <w:rsid w:val="00183004"/>
    <w:rsid w:val="001D7248"/>
    <w:rsid w:val="001F6DAD"/>
    <w:rsid w:val="00221EDD"/>
    <w:rsid w:val="00237A49"/>
    <w:rsid w:val="002E5D48"/>
    <w:rsid w:val="002F315B"/>
    <w:rsid w:val="00455924"/>
    <w:rsid w:val="00473AF6"/>
    <w:rsid w:val="0052494C"/>
    <w:rsid w:val="005E60A3"/>
    <w:rsid w:val="00663234"/>
    <w:rsid w:val="0066627D"/>
    <w:rsid w:val="00673E26"/>
    <w:rsid w:val="006C0B77"/>
    <w:rsid w:val="007114EA"/>
    <w:rsid w:val="007734BC"/>
    <w:rsid w:val="007979F1"/>
    <w:rsid w:val="00802CBE"/>
    <w:rsid w:val="008242FF"/>
    <w:rsid w:val="00870751"/>
    <w:rsid w:val="008777A6"/>
    <w:rsid w:val="0088736D"/>
    <w:rsid w:val="008B674D"/>
    <w:rsid w:val="00922C48"/>
    <w:rsid w:val="00924004"/>
    <w:rsid w:val="00942F7B"/>
    <w:rsid w:val="0097044C"/>
    <w:rsid w:val="00993541"/>
    <w:rsid w:val="009D248D"/>
    <w:rsid w:val="00AB0801"/>
    <w:rsid w:val="00AF3F86"/>
    <w:rsid w:val="00B04FC6"/>
    <w:rsid w:val="00B45659"/>
    <w:rsid w:val="00B8403F"/>
    <w:rsid w:val="00B915B7"/>
    <w:rsid w:val="00B941C1"/>
    <w:rsid w:val="00C33345"/>
    <w:rsid w:val="00C54CDF"/>
    <w:rsid w:val="00D8121A"/>
    <w:rsid w:val="00DA4D12"/>
    <w:rsid w:val="00E76988"/>
    <w:rsid w:val="00E8302F"/>
    <w:rsid w:val="00EA59DF"/>
    <w:rsid w:val="00EE14BA"/>
    <w:rsid w:val="00EE4070"/>
    <w:rsid w:val="00F12C76"/>
    <w:rsid w:val="00F30657"/>
    <w:rsid w:val="00F7624B"/>
    <w:rsid w:val="00F9431E"/>
    <w:rsid w:val="00FF3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3B7BB"/>
  <w15:chartTrackingRefBased/>
  <w15:docId w15:val="{26D43CFF-5F3F-4C35-8099-9878E6037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88736D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88736D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88736D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8736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8736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8736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88736D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Default">
    <w:name w:val="Default"/>
    <w:rsid w:val="0088736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88736D"/>
    <w:pPr>
      <w:ind w:left="720"/>
      <w:contextualSpacing/>
    </w:pPr>
  </w:style>
  <w:style w:type="paragraph" w:styleId="a5">
    <w:name w:val="Revision"/>
    <w:hidden/>
    <w:uiPriority w:val="99"/>
    <w:semiHidden/>
    <w:rsid w:val="00663234"/>
    <w:pPr>
      <w:spacing w:after="0" w:line="240" w:lineRule="auto"/>
    </w:pPr>
    <w:rPr>
      <w:rFonts w:ascii="Times New Roman" w:hAnsi="Times New Roman"/>
      <w:sz w:val="28"/>
    </w:rPr>
  </w:style>
  <w:style w:type="character" w:styleId="a6">
    <w:name w:val="annotation reference"/>
    <w:basedOn w:val="a0"/>
    <w:uiPriority w:val="99"/>
    <w:semiHidden/>
    <w:unhideWhenUsed/>
    <w:rsid w:val="00663234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663234"/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663234"/>
    <w:rPr>
      <w:rFonts w:ascii="Times New Roman" w:hAnsi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663234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663234"/>
    <w:rPr>
      <w:rFonts w:ascii="Times New Roman" w:hAnsi="Times New Roman"/>
      <w:b/>
      <w:bCs/>
      <w:sz w:val="20"/>
      <w:szCs w:val="20"/>
    </w:rPr>
  </w:style>
  <w:style w:type="paragraph" w:styleId="ab">
    <w:name w:val="header"/>
    <w:basedOn w:val="a"/>
    <w:link w:val="ac"/>
    <w:uiPriority w:val="99"/>
    <w:unhideWhenUsed/>
    <w:rsid w:val="00AB0801"/>
    <w:pPr>
      <w:tabs>
        <w:tab w:val="center" w:pos="4677"/>
        <w:tab w:val="right" w:pos="9355"/>
      </w:tabs>
      <w:spacing w:after="0"/>
    </w:pPr>
  </w:style>
  <w:style w:type="character" w:customStyle="1" w:styleId="ac">
    <w:name w:val="Верхний колонтитул Знак"/>
    <w:basedOn w:val="a0"/>
    <w:link w:val="ab"/>
    <w:uiPriority w:val="99"/>
    <w:rsid w:val="00AB0801"/>
    <w:rPr>
      <w:rFonts w:ascii="Times New Roman" w:hAnsi="Times New Roman"/>
      <w:sz w:val="28"/>
    </w:rPr>
  </w:style>
  <w:style w:type="paragraph" w:styleId="ad">
    <w:name w:val="footer"/>
    <w:basedOn w:val="a"/>
    <w:link w:val="ae"/>
    <w:uiPriority w:val="99"/>
    <w:unhideWhenUsed/>
    <w:rsid w:val="00AB0801"/>
    <w:pPr>
      <w:tabs>
        <w:tab w:val="center" w:pos="4677"/>
        <w:tab w:val="right" w:pos="9355"/>
      </w:tabs>
      <w:spacing w:after="0"/>
    </w:pPr>
  </w:style>
  <w:style w:type="character" w:customStyle="1" w:styleId="ae">
    <w:name w:val="Нижний колонтитул Знак"/>
    <w:basedOn w:val="a0"/>
    <w:link w:val="ad"/>
    <w:uiPriority w:val="99"/>
    <w:rsid w:val="00AB0801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0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7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9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2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7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8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1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3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2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778</Words>
  <Characters>4435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Akimov A.</dc:creator>
  <cp:keywords/>
  <dc:description/>
  <cp:lastModifiedBy>Пользователь</cp:lastModifiedBy>
  <cp:revision>4</cp:revision>
  <dcterms:created xsi:type="dcterms:W3CDTF">2026-02-10T12:44:00Z</dcterms:created>
  <dcterms:modified xsi:type="dcterms:W3CDTF">2026-05-11T11:48:00Z</dcterms:modified>
</cp:coreProperties>
</file>